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8CE" w:rsidRDefault="00F808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0"/>
        <w:gridCol w:w="9"/>
        <w:gridCol w:w="709"/>
        <w:gridCol w:w="850"/>
        <w:gridCol w:w="1418"/>
        <w:gridCol w:w="680"/>
        <w:gridCol w:w="737"/>
        <w:gridCol w:w="822"/>
        <w:gridCol w:w="425"/>
        <w:gridCol w:w="142"/>
        <w:gridCol w:w="454"/>
        <w:gridCol w:w="709"/>
        <w:gridCol w:w="821"/>
      </w:tblGrid>
      <w:tr w:rsidR="00F808CE">
        <w:trPr>
          <w:trHeight w:val="28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presentación del informe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día</w:t>
            </w:r>
          </w:p>
        </w:tc>
        <w:tc>
          <w:tcPr>
            <w:tcW w:w="709" w:type="dxa"/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mes</w:t>
            </w:r>
          </w:p>
        </w:tc>
        <w:tc>
          <w:tcPr>
            <w:tcW w:w="850" w:type="dxa"/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año</w:t>
            </w:r>
          </w:p>
        </w:tc>
        <w:tc>
          <w:tcPr>
            <w:tcW w:w="1418" w:type="dxa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Informe N.</w:t>
            </w:r>
          </w:p>
        </w:tc>
        <w:tc>
          <w:tcPr>
            <w:tcW w:w="4790" w:type="dxa"/>
            <w:gridSpan w:val="8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Periodo de Informe</w:t>
            </w:r>
          </w:p>
        </w:tc>
      </w:tr>
      <w:tr w:rsidR="00F808CE">
        <w:trPr>
          <w:trHeight w:val="34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F808CE" w:rsidRDefault="00F808CE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80" w:type="dxa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día</w:t>
            </w:r>
          </w:p>
        </w:tc>
        <w:tc>
          <w:tcPr>
            <w:tcW w:w="737" w:type="dxa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mes</w:t>
            </w:r>
          </w:p>
        </w:tc>
        <w:tc>
          <w:tcPr>
            <w:tcW w:w="822" w:type="dxa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año</w:t>
            </w:r>
          </w:p>
        </w:tc>
        <w:tc>
          <w:tcPr>
            <w:tcW w:w="425" w:type="dxa"/>
            <w:vMerge w:val="restart"/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</w:t>
            </w:r>
          </w:p>
        </w:tc>
        <w:tc>
          <w:tcPr>
            <w:tcW w:w="596" w:type="dxa"/>
            <w:gridSpan w:val="2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día</w:t>
            </w:r>
          </w:p>
        </w:tc>
        <w:tc>
          <w:tcPr>
            <w:tcW w:w="709" w:type="dxa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mes</w:t>
            </w:r>
          </w:p>
        </w:tc>
        <w:tc>
          <w:tcPr>
            <w:tcW w:w="821" w:type="dxa"/>
            <w:vAlign w:val="center"/>
          </w:tcPr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año</w:t>
            </w:r>
          </w:p>
        </w:tc>
      </w:tr>
      <w:tr w:rsidR="00F808CE">
        <w:trPr>
          <w:trHeight w:val="34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680" w:type="dxa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37" w:type="dxa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22" w:type="dxa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25" w:type="dxa"/>
            <w:vMerge/>
            <w:vAlign w:val="center"/>
          </w:tcPr>
          <w:p w:rsidR="00F808CE" w:rsidRDefault="00F80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09" w:type="dxa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821" w:type="dxa"/>
            <w:vAlign w:val="center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F808CE">
        <w:trPr>
          <w:trHeight w:val="73"/>
        </w:trPr>
        <w:tc>
          <w:tcPr>
            <w:tcW w:w="10314" w:type="dxa"/>
            <w:gridSpan w:val="14"/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Referencia: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F808CE">
        <w:trPr>
          <w:trHeight w:val="397"/>
        </w:trPr>
        <w:tc>
          <w:tcPr>
            <w:tcW w:w="10314" w:type="dxa"/>
            <w:gridSpan w:val="14"/>
            <w:vAlign w:val="center"/>
          </w:tcPr>
          <w:p w:rsidR="00F808CE" w:rsidRDefault="00A15FC7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Dependencia: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F808CE">
        <w:trPr>
          <w:trHeight w:val="397"/>
        </w:trPr>
        <w:tc>
          <w:tcPr>
            <w:tcW w:w="10314" w:type="dxa"/>
            <w:gridSpan w:val="14"/>
            <w:vAlign w:val="center"/>
          </w:tcPr>
          <w:p w:rsidR="00F808CE" w:rsidRDefault="00A15FC7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 del Informe: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F808CE">
        <w:trPr>
          <w:trHeight w:val="340"/>
          <w:tblHeader/>
        </w:trPr>
        <w:tc>
          <w:tcPr>
            <w:tcW w:w="2538" w:type="dxa"/>
            <w:gridSpan w:val="2"/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Tipo de Informe: </w:t>
            </w:r>
          </w:p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Parcial</w:t>
            </w:r>
          </w:p>
        </w:tc>
        <w:tc>
          <w:tcPr>
            <w:tcW w:w="1568" w:type="dxa"/>
            <w:gridSpan w:val="3"/>
            <w:vAlign w:val="center"/>
          </w:tcPr>
          <w:p w:rsidR="00F808CE" w:rsidRDefault="00F808C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4224" w:type="dxa"/>
            <w:gridSpan w:val="6"/>
            <w:vAlign w:val="center"/>
          </w:tcPr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Tipo de Informe: </w:t>
            </w:r>
          </w:p>
          <w:p w:rsidR="00F808CE" w:rsidRDefault="00A15FC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Final</w:t>
            </w:r>
          </w:p>
        </w:tc>
        <w:tc>
          <w:tcPr>
            <w:tcW w:w="1984" w:type="dxa"/>
            <w:gridSpan w:val="3"/>
            <w:vAlign w:val="center"/>
          </w:tcPr>
          <w:p w:rsidR="00F808CE" w:rsidRDefault="00F808C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F808CE">
        <w:trPr>
          <w:trHeight w:val="340"/>
          <w:tblHeader/>
        </w:trPr>
        <w:tc>
          <w:tcPr>
            <w:tcW w:w="10314" w:type="dxa"/>
            <w:gridSpan w:val="14"/>
            <w:shd w:val="clear" w:color="auto" w:fill="0070C0"/>
            <w:vAlign w:val="center"/>
          </w:tcPr>
          <w:p w:rsidR="00F808CE" w:rsidRDefault="00F808C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color w:val="FFFFFF"/>
              </w:rPr>
            </w:pPr>
          </w:p>
        </w:tc>
      </w:tr>
      <w:tr w:rsidR="00F808CE">
        <w:trPr>
          <w:trHeight w:val="1755"/>
          <w:tblHeader/>
        </w:trPr>
        <w:tc>
          <w:tcPr>
            <w:tcW w:w="10314" w:type="dxa"/>
            <w:gridSpan w:val="14"/>
            <w:vAlign w:val="center"/>
          </w:tcPr>
          <w:p w:rsidR="00F808CE" w:rsidRDefault="00F808CE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941928" w:rsidRDefault="00941928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</w:rPr>
            </w:pPr>
          </w:p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F808CE">
        <w:trPr>
          <w:trHeight w:val="1688"/>
          <w:tblHeader/>
        </w:trPr>
        <w:tc>
          <w:tcPr>
            <w:tcW w:w="2547" w:type="dxa"/>
            <w:gridSpan w:val="3"/>
          </w:tcPr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F808CE" w:rsidRDefault="00A15FC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RESPONSABLE</w:t>
            </w:r>
          </w:p>
          <w:p w:rsidR="00F808CE" w:rsidRDefault="00F808C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7767" w:type="dxa"/>
            <w:gridSpan w:val="11"/>
          </w:tcPr>
          <w:p w:rsidR="00F808CE" w:rsidRDefault="00F808CE" w:rsidP="0094192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:rsidR="00F808CE" w:rsidRDefault="00A15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XSpec="center" w:tblpY="6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3142"/>
        <w:gridCol w:w="3142"/>
      </w:tblGrid>
      <w:tr w:rsidR="00817E6A" w:rsidRPr="008F3744" w:rsidTr="007C4288">
        <w:trPr>
          <w:trHeight w:hRule="exact" w:val="1711"/>
        </w:trPr>
        <w:tc>
          <w:tcPr>
            <w:tcW w:w="3142" w:type="dxa"/>
          </w:tcPr>
          <w:p w:rsidR="00817E6A" w:rsidRPr="00C9603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  <w:r w:rsidRPr="00C96034">
              <w:rPr>
                <w:rFonts w:ascii="Century Gothic" w:hAnsi="Century Gothic" w:cs="Arial"/>
                <w:sz w:val="16"/>
                <w:szCs w:val="16"/>
                <w:lang w:val="pt-BR"/>
              </w:rPr>
              <w:lastRenderedPageBreak/>
              <w:t>Elaborado por:</w:t>
            </w:r>
          </w:p>
          <w:p w:rsidR="00817E6A" w:rsidRPr="00C9603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Pr="00C9603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Pr="00C9603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Pr="00C96034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pt-BR"/>
              </w:rPr>
              <w:t xml:space="preserve">Karen Araújo barco </w:t>
            </w:r>
          </w:p>
          <w:p w:rsidR="00817E6A" w:rsidRPr="000F5F56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  <w:lang w:val="pt-BR"/>
              </w:rPr>
              <w:t>Profesional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  <w:lang w:val="pt-BR"/>
              </w:rPr>
              <w:t>en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  <w:lang w:val="pt-BR"/>
              </w:rPr>
              <w:t>Calidad</w:t>
            </w:r>
            <w:proofErr w:type="spellEnd"/>
          </w:p>
        </w:tc>
        <w:tc>
          <w:tcPr>
            <w:tcW w:w="3142" w:type="dxa"/>
          </w:tcPr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F3744">
              <w:rPr>
                <w:rFonts w:ascii="Century Gothic" w:hAnsi="Century Gothic" w:cs="Arial"/>
                <w:sz w:val="16"/>
                <w:szCs w:val="16"/>
              </w:rPr>
              <w:t>Revisado por:</w:t>
            </w:r>
          </w:p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17E6A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17E6A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Jhon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Jairo Delgado Rojas </w:t>
            </w:r>
          </w:p>
          <w:p w:rsidR="00817E6A" w:rsidRPr="008F3744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Subsecretario de Seguridad vial y Control operativo</w:t>
            </w:r>
          </w:p>
          <w:p w:rsidR="00817E6A" w:rsidRPr="008F3744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42" w:type="dxa"/>
          </w:tcPr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es-ES"/>
              </w:rPr>
            </w:pPr>
            <w:r w:rsidRPr="008F3744">
              <w:rPr>
                <w:rFonts w:ascii="Century Gothic" w:hAnsi="Century Gothic" w:cs="Arial"/>
                <w:sz w:val="16"/>
                <w:szCs w:val="16"/>
                <w:lang w:val="es-ES"/>
              </w:rPr>
              <w:t>Aprobado por:</w:t>
            </w:r>
          </w:p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Javier Recalde Martínez </w:t>
            </w:r>
          </w:p>
          <w:p w:rsidR="00817E6A" w:rsidRPr="008F3744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Líder Proceso de Movilidad y Seguridad vial </w:t>
            </w:r>
          </w:p>
          <w:p w:rsidR="00817E6A" w:rsidRPr="008F3744" w:rsidRDefault="00817E6A" w:rsidP="007C4288">
            <w:pPr>
              <w:pStyle w:val="Encabezado"/>
              <w:jc w:val="both"/>
              <w:rPr>
                <w:rFonts w:ascii="Century Gothic" w:hAnsi="Century Gothic" w:cs="Arial"/>
                <w:sz w:val="16"/>
                <w:szCs w:val="16"/>
                <w:lang w:val="pt-BR"/>
              </w:rPr>
            </w:pPr>
          </w:p>
          <w:p w:rsidR="00817E6A" w:rsidRPr="008F3744" w:rsidRDefault="00817E6A" w:rsidP="007C4288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F808CE" w:rsidRDefault="00F80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sectPr w:rsidR="00F808CE" w:rsidSect="00941928">
      <w:headerReference w:type="default" r:id="rId7"/>
      <w:pgSz w:w="12240" w:h="15840"/>
      <w:pgMar w:top="1417" w:right="1701" w:bottom="1417" w:left="1701" w:header="708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FC7" w:rsidRDefault="00A15FC7">
      <w:pPr>
        <w:spacing w:after="0" w:line="240" w:lineRule="auto"/>
      </w:pPr>
      <w:r>
        <w:separator/>
      </w:r>
    </w:p>
  </w:endnote>
  <w:endnote w:type="continuationSeparator" w:id="0">
    <w:p w:rsidR="00A15FC7" w:rsidRDefault="00A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FC7" w:rsidRDefault="00A15FC7">
      <w:pPr>
        <w:spacing w:after="0" w:line="240" w:lineRule="auto"/>
      </w:pPr>
      <w:r>
        <w:separator/>
      </w:r>
    </w:p>
  </w:footnote>
  <w:footnote w:type="continuationSeparator" w:id="0">
    <w:p w:rsidR="00A15FC7" w:rsidRDefault="00A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CE" w:rsidRDefault="00F808C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entury Gothic" w:eastAsia="Century Gothic" w:hAnsi="Century Gothic" w:cs="Century Gothic"/>
        <w:b/>
        <w:color w:val="000000"/>
      </w:rPr>
    </w:pPr>
  </w:p>
  <w:tbl>
    <w:tblPr>
      <w:tblStyle w:val="a0"/>
      <w:tblW w:w="9426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2197"/>
      <w:gridCol w:w="1807"/>
      <w:gridCol w:w="1807"/>
      <w:gridCol w:w="1807"/>
      <w:gridCol w:w="1808"/>
    </w:tblGrid>
    <w:tr w:rsidR="00F808CE">
      <w:trPr>
        <w:trHeight w:val="567"/>
        <w:jc w:val="center"/>
      </w:trPr>
      <w:tc>
        <w:tcPr>
          <w:tcW w:w="2197" w:type="dxa"/>
          <w:vMerge w:val="restart"/>
        </w:tcPr>
        <w:p w:rsidR="00F808CE" w:rsidRDefault="00941928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4B27957" wp14:editId="3DE5DF90">
                <wp:simplePos x="0" y="0"/>
                <wp:positionH relativeFrom="column">
                  <wp:posOffset>114300</wp:posOffset>
                </wp:positionH>
                <wp:positionV relativeFrom="paragraph">
                  <wp:posOffset>173355</wp:posOffset>
                </wp:positionV>
                <wp:extent cx="1058545" cy="933450"/>
                <wp:effectExtent l="0" t="0" r="0" b="0"/>
                <wp:wrapTight wrapText="bothSides">
                  <wp:wrapPolygon edited="0">
                    <wp:start x="7774" y="0"/>
                    <wp:lineTo x="4665" y="0"/>
                    <wp:lineTo x="3110" y="2204"/>
                    <wp:lineTo x="3499" y="9257"/>
                    <wp:lineTo x="4276" y="14106"/>
                    <wp:lineTo x="0" y="19396"/>
                    <wp:lineTo x="0" y="21159"/>
                    <wp:lineTo x="21380" y="21159"/>
                    <wp:lineTo x="21380" y="19396"/>
                    <wp:lineTo x="18270" y="8376"/>
                    <wp:lineTo x="18659" y="3086"/>
                    <wp:lineTo x="16715" y="0"/>
                    <wp:lineTo x="13605" y="0"/>
                    <wp:lineTo x="7774" y="0"/>
                  </wp:wrapPolygon>
                </wp:wrapTight>
                <wp:docPr id="15" name="Imagen 2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gridSpan w:val="4"/>
          <w:vAlign w:val="center"/>
        </w:tcPr>
        <w:p w:rsidR="00F808CE" w:rsidRDefault="00941928">
          <w:pPr>
            <w:jc w:val="center"/>
            <w:rPr>
              <w:rFonts w:ascii="Century Gothic" w:eastAsia="Century Gothic" w:hAnsi="Century Gothic" w:cs="Century Gothic"/>
              <w:b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DE MOVILIDAD Y SEGURIDAD VIAL</w:t>
          </w:r>
        </w:p>
      </w:tc>
    </w:tr>
    <w:tr w:rsidR="00F808CE" w:rsidTr="00941928">
      <w:trPr>
        <w:trHeight w:val="475"/>
        <w:jc w:val="center"/>
      </w:trPr>
      <w:tc>
        <w:tcPr>
          <w:tcW w:w="2197" w:type="dxa"/>
          <w:vMerge/>
        </w:tcPr>
        <w:p w:rsidR="00F808CE" w:rsidRDefault="00F808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entury Gothic" w:eastAsia="Century Gothic" w:hAnsi="Century Gothic" w:cs="Century Gothic"/>
              <w:b/>
              <w:sz w:val="20"/>
              <w:szCs w:val="20"/>
            </w:rPr>
          </w:pPr>
        </w:p>
      </w:tc>
      <w:tc>
        <w:tcPr>
          <w:tcW w:w="7229" w:type="dxa"/>
          <w:gridSpan w:val="4"/>
          <w:vAlign w:val="center"/>
        </w:tcPr>
        <w:p w:rsidR="00941928" w:rsidRPr="00790B67" w:rsidRDefault="00941928" w:rsidP="00941928">
          <w:pPr>
            <w:spacing w:after="0" w:line="240" w:lineRule="auto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</w:t>
          </w:r>
          <w:r>
            <w:rPr>
              <w:rFonts w:ascii="Century Gothic" w:hAnsi="Century Gothic" w:cs="Arial"/>
              <w:sz w:val="16"/>
              <w:szCs w:val="16"/>
            </w:rPr>
            <w:t xml:space="preserve"> FORMATO</w:t>
          </w:r>
          <w:r>
            <w:rPr>
              <w:rFonts w:ascii="Century Gothic" w:hAnsi="Century Gothic" w:cs="Arial"/>
              <w:sz w:val="16"/>
              <w:szCs w:val="16"/>
            </w:rPr>
            <w:t xml:space="preserve"> </w:t>
          </w:r>
        </w:p>
        <w:p w:rsidR="00941928" w:rsidRPr="000D4156" w:rsidRDefault="00941928" w:rsidP="00941928">
          <w:pPr>
            <w:spacing w:after="0" w:line="240" w:lineRule="auto"/>
            <w:rPr>
              <w:rFonts w:ascii="Century Gothic" w:hAnsi="Century Gothic" w:cs="Arial"/>
              <w:b/>
              <w:bCs/>
              <w:sz w:val="8"/>
              <w:szCs w:val="8"/>
              <w:lang w:eastAsia="es-ES"/>
            </w:rPr>
          </w:pPr>
        </w:p>
        <w:p w:rsidR="00F808CE" w:rsidRDefault="00941928" w:rsidP="00941928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lang w:eastAsia="es-ES"/>
            </w:rPr>
            <w:t>INFORME DE GESTION</w:t>
          </w:r>
        </w:p>
      </w:tc>
    </w:tr>
    <w:tr w:rsidR="00F808CE">
      <w:trPr>
        <w:trHeight w:val="542"/>
        <w:jc w:val="center"/>
      </w:trPr>
      <w:tc>
        <w:tcPr>
          <w:tcW w:w="2197" w:type="dxa"/>
          <w:vMerge/>
        </w:tcPr>
        <w:p w:rsidR="00F808CE" w:rsidRDefault="00F808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807" w:type="dxa"/>
          <w:vAlign w:val="center"/>
        </w:tcPr>
        <w:p w:rsidR="00941928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941928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F808CE" w:rsidRDefault="00941928" w:rsidP="00941928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20-dic-2022</w:t>
          </w:r>
        </w:p>
      </w:tc>
      <w:tc>
        <w:tcPr>
          <w:tcW w:w="1807" w:type="dxa"/>
          <w:vAlign w:val="center"/>
        </w:tcPr>
        <w:p w:rsidR="00941928" w:rsidRPr="00790B67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941928" w:rsidRPr="00790B67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F808CE" w:rsidRDefault="00941928" w:rsidP="00941928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 w:rsidRPr="00790B67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07" w:type="dxa"/>
          <w:vAlign w:val="center"/>
        </w:tcPr>
        <w:p w:rsidR="00941928" w:rsidRPr="00790B67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790B67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:rsidR="00941928" w:rsidRPr="00790B67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F808CE" w:rsidRDefault="00941928" w:rsidP="00941928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MSV-</w:t>
          </w:r>
          <w:r>
            <w:rPr>
              <w:rFonts w:ascii="Century Gothic" w:hAnsi="Century Gothic" w:cs="Arial"/>
              <w:sz w:val="16"/>
              <w:szCs w:val="16"/>
            </w:rPr>
            <w:t>F</w:t>
          </w:r>
          <w:r w:rsidRPr="00790B67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00</w:t>
          </w:r>
          <w:r>
            <w:rPr>
              <w:rFonts w:ascii="Century Gothic" w:hAnsi="Century Gothic" w:cs="Arial"/>
              <w:sz w:val="16"/>
              <w:szCs w:val="16"/>
            </w:rPr>
            <w:t>8</w:t>
          </w:r>
        </w:p>
      </w:tc>
      <w:tc>
        <w:tcPr>
          <w:tcW w:w="1808" w:type="dxa"/>
          <w:vAlign w:val="center"/>
        </w:tcPr>
        <w:p w:rsidR="00941928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941928" w:rsidRPr="006709C1" w:rsidRDefault="00941928" w:rsidP="00941928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:rsidR="00F808CE" w:rsidRDefault="00941928" w:rsidP="00941928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instrText xml:space="preserve"> PAGE </w:instrTex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separate"/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1</w: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end"/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de </w: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1</w:t>
          </w:r>
        </w:p>
      </w:tc>
    </w:tr>
  </w:tbl>
  <w:p w:rsidR="00F808CE" w:rsidRDefault="00F80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09D"/>
    <w:multiLevelType w:val="multilevel"/>
    <w:tmpl w:val="145E9D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51B3B"/>
    <w:multiLevelType w:val="multilevel"/>
    <w:tmpl w:val="A8601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CE"/>
    <w:rsid w:val="00817E6A"/>
    <w:rsid w:val="00941928"/>
    <w:rsid w:val="00A15FC7"/>
    <w:rsid w:val="00C875C6"/>
    <w:rsid w:val="00F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DDAA57"/>
  <w15:docId w15:val="{339CB207-70BD-4A20-8882-D25D3415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smallCaps/>
      <w:color w:val="2E75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</w:pPr>
    <w:rPr>
      <w:smallCaps/>
      <w:color w:val="44546A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nhideWhenUsed/>
    <w:rsid w:val="00941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41928"/>
  </w:style>
  <w:style w:type="paragraph" w:styleId="Piedepgina">
    <w:name w:val="footer"/>
    <w:basedOn w:val="Normal"/>
    <w:link w:val="PiedepginaCar"/>
    <w:uiPriority w:val="99"/>
    <w:unhideWhenUsed/>
    <w:rsid w:val="00941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CALIDAD</cp:lastModifiedBy>
  <cp:revision>3</cp:revision>
  <dcterms:created xsi:type="dcterms:W3CDTF">2022-12-20T22:13:00Z</dcterms:created>
  <dcterms:modified xsi:type="dcterms:W3CDTF">2022-12-20T22:13:00Z</dcterms:modified>
</cp:coreProperties>
</file>