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155"/>
        <w:gridCol w:w="1134"/>
        <w:gridCol w:w="76"/>
        <w:gridCol w:w="308"/>
        <w:gridCol w:w="42"/>
        <w:gridCol w:w="308"/>
        <w:gridCol w:w="582"/>
        <w:gridCol w:w="398"/>
        <w:gridCol w:w="103"/>
        <w:gridCol w:w="963"/>
        <w:gridCol w:w="100"/>
        <w:gridCol w:w="260"/>
        <w:gridCol w:w="696"/>
        <w:gridCol w:w="53"/>
        <w:gridCol w:w="146"/>
        <w:gridCol w:w="210"/>
        <w:gridCol w:w="395"/>
        <w:gridCol w:w="1001"/>
        <w:gridCol w:w="40"/>
        <w:gridCol w:w="90"/>
        <w:gridCol w:w="156"/>
        <w:gridCol w:w="115"/>
        <w:gridCol w:w="1352"/>
      </w:tblGrid>
      <w:tr w:rsidR="00920B10" w:rsidRPr="007C67E4" w14:paraId="35C068F6" w14:textId="77777777" w:rsidTr="00C24363">
        <w:tc>
          <w:tcPr>
            <w:tcW w:w="831" w:type="dxa"/>
            <w:vMerge w:val="restart"/>
          </w:tcPr>
          <w:p w14:paraId="31F14694" w14:textId="77777777" w:rsidR="007E0C5B" w:rsidRDefault="007E0C5B">
            <w:pPr>
              <w:rPr>
                <w:rFonts w:ascii="Century Gothic" w:hAnsi="Century Gothic"/>
                <w:b/>
                <w:bCs/>
              </w:rPr>
            </w:pPr>
            <w:bookmarkStart w:id="0" w:name="_Hlk199496435"/>
          </w:p>
          <w:p w14:paraId="102D5E9B" w14:textId="77777777" w:rsidR="007E0C5B" w:rsidRDefault="007E0C5B">
            <w:pPr>
              <w:rPr>
                <w:rFonts w:ascii="Century Gothic" w:hAnsi="Century Gothic"/>
                <w:b/>
                <w:bCs/>
              </w:rPr>
            </w:pPr>
          </w:p>
          <w:p w14:paraId="379314AF" w14:textId="77777777"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 xml:space="preserve">Lugar </w:t>
            </w:r>
          </w:p>
        </w:tc>
        <w:tc>
          <w:tcPr>
            <w:tcW w:w="2289" w:type="dxa"/>
            <w:gridSpan w:val="2"/>
          </w:tcPr>
          <w:p w14:paraId="208D5624" w14:textId="77777777" w:rsidR="007E0C5B" w:rsidRPr="007C67E4" w:rsidRDefault="007E0C5B">
            <w:pPr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 xml:space="preserve">Dirección inmueble afectado  </w:t>
            </w:r>
          </w:p>
        </w:tc>
        <w:tc>
          <w:tcPr>
            <w:tcW w:w="7394" w:type="dxa"/>
            <w:gridSpan w:val="21"/>
          </w:tcPr>
          <w:p w14:paraId="692E7160" w14:textId="77777777" w:rsidR="007E0C5B" w:rsidRPr="007C67E4" w:rsidRDefault="007E0C5B">
            <w:pPr>
              <w:rPr>
                <w:rFonts w:ascii="Century Gothic" w:hAnsi="Century Gothic"/>
              </w:rPr>
            </w:pPr>
          </w:p>
        </w:tc>
      </w:tr>
      <w:tr w:rsidR="00920B10" w:rsidRPr="007C67E4" w14:paraId="087E5F5B" w14:textId="77777777" w:rsidTr="00C24363">
        <w:trPr>
          <w:trHeight w:val="561"/>
        </w:trPr>
        <w:tc>
          <w:tcPr>
            <w:tcW w:w="831" w:type="dxa"/>
            <w:vMerge/>
          </w:tcPr>
          <w:p w14:paraId="31876D3A" w14:textId="77777777"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2289" w:type="dxa"/>
            <w:gridSpan w:val="2"/>
          </w:tcPr>
          <w:p w14:paraId="337604F7" w14:textId="77777777" w:rsidR="007E0C5B" w:rsidRPr="007C67E4" w:rsidRDefault="007E0C5B">
            <w:pPr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Dirección establecimiento de comercio</w:t>
            </w:r>
          </w:p>
        </w:tc>
        <w:tc>
          <w:tcPr>
            <w:tcW w:w="2880" w:type="dxa"/>
            <w:gridSpan w:val="9"/>
          </w:tcPr>
          <w:p w14:paraId="51A948BA" w14:textId="77777777"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760" w:type="dxa"/>
            <w:gridSpan w:val="6"/>
          </w:tcPr>
          <w:p w14:paraId="6657EEF8" w14:textId="77777777"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En funcionamiento</w:t>
            </w:r>
          </w:p>
        </w:tc>
        <w:tc>
          <w:tcPr>
            <w:tcW w:w="1402" w:type="dxa"/>
            <w:gridSpan w:val="5"/>
          </w:tcPr>
          <w:p w14:paraId="56779368" w14:textId="77777777"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SI</w:t>
            </w:r>
          </w:p>
        </w:tc>
        <w:tc>
          <w:tcPr>
            <w:tcW w:w="1352" w:type="dxa"/>
          </w:tcPr>
          <w:p w14:paraId="445EEB86" w14:textId="77777777"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NO</w:t>
            </w:r>
          </w:p>
        </w:tc>
      </w:tr>
      <w:tr w:rsidR="007E0C5B" w:rsidRPr="007C67E4" w14:paraId="34EC0D47" w14:textId="77777777" w:rsidTr="00C24363">
        <w:tc>
          <w:tcPr>
            <w:tcW w:w="10514" w:type="dxa"/>
            <w:gridSpan w:val="24"/>
          </w:tcPr>
          <w:p w14:paraId="731CDA35" w14:textId="4E165EF6" w:rsidR="007E0C5B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CALIBRACION EN SITIO</w:t>
            </w:r>
          </w:p>
        </w:tc>
      </w:tr>
      <w:tr w:rsidR="00F23C95" w:rsidRPr="007C67E4" w14:paraId="004C3F25" w14:textId="77777777" w:rsidTr="005C0B82">
        <w:tc>
          <w:tcPr>
            <w:tcW w:w="3504" w:type="dxa"/>
            <w:gridSpan w:val="5"/>
          </w:tcPr>
          <w:p w14:paraId="452FC799" w14:textId="254255FB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Tipo de calibración</w:t>
            </w:r>
          </w:p>
        </w:tc>
        <w:tc>
          <w:tcPr>
            <w:tcW w:w="3505" w:type="dxa"/>
            <w:gridSpan w:val="10"/>
          </w:tcPr>
          <w:p w14:paraId="55090B60" w14:textId="00B671E6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Hora</w:t>
            </w:r>
          </w:p>
        </w:tc>
        <w:tc>
          <w:tcPr>
            <w:tcW w:w="1752" w:type="dxa"/>
            <w:gridSpan w:val="4"/>
          </w:tcPr>
          <w:p w14:paraId="2099B6BD" w14:textId="77777777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Valor de Referencia</w:t>
            </w:r>
          </w:p>
        </w:tc>
        <w:tc>
          <w:tcPr>
            <w:tcW w:w="1753" w:type="dxa"/>
            <w:gridSpan w:val="5"/>
          </w:tcPr>
          <w:p w14:paraId="61B1E287" w14:textId="2BBFCE38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Factor de Calibración</w:t>
            </w:r>
          </w:p>
        </w:tc>
      </w:tr>
      <w:tr w:rsidR="00F23C95" w:rsidRPr="007C67E4" w14:paraId="1B32FFBF" w14:textId="77777777" w:rsidTr="00600E40">
        <w:tc>
          <w:tcPr>
            <w:tcW w:w="3504" w:type="dxa"/>
            <w:gridSpan w:val="5"/>
          </w:tcPr>
          <w:p w14:paraId="191DAE8F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05" w:type="dxa"/>
            <w:gridSpan w:val="10"/>
          </w:tcPr>
          <w:p w14:paraId="22BE6524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2" w:type="dxa"/>
            <w:gridSpan w:val="4"/>
          </w:tcPr>
          <w:p w14:paraId="2C95D6CC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3" w:type="dxa"/>
            <w:gridSpan w:val="5"/>
          </w:tcPr>
          <w:p w14:paraId="10EE25F6" w14:textId="6BE78994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23C95" w:rsidRPr="007C67E4" w14:paraId="1EBD84A7" w14:textId="77777777" w:rsidTr="00900F9A">
        <w:tc>
          <w:tcPr>
            <w:tcW w:w="3504" w:type="dxa"/>
            <w:gridSpan w:val="5"/>
          </w:tcPr>
          <w:p w14:paraId="443C9946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05" w:type="dxa"/>
            <w:gridSpan w:val="10"/>
          </w:tcPr>
          <w:p w14:paraId="63D0FD0D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2" w:type="dxa"/>
            <w:gridSpan w:val="4"/>
          </w:tcPr>
          <w:p w14:paraId="384668D1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3" w:type="dxa"/>
            <w:gridSpan w:val="5"/>
          </w:tcPr>
          <w:p w14:paraId="2946DDF3" w14:textId="38A54B4C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23C95" w:rsidRPr="007C67E4" w14:paraId="5CFE99C8" w14:textId="77777777" w:rsidTr="00C24363">
        <w:tc>
          <w:tcPr>
            <w:tcW w:w="10514" w:type="dxa"/>
            <w:gridSpan w:val="24"/>
          </w:tcPr>
          <w:p w14:paraId="5A0716B2" w14:textId="61721DC3" w:rsidR="00F23C95" w:rsidRPr="00E059DC" w:rsidRDefault="00F23C95" w:rsidP="00F23C9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DATOS DE MEDICIÓN</w:t>
            </w:r>
          </w:p>
        </w:tc>
      </w:tr>
      <w:tr w:rsidR="00E43515" w:rsidRPr="007C67E4" w14:paraId="4FDED8C9" w14:textId="77777777" w:rsidTr="00B51475">
        <w:trPr>
          <w:trHeight w:val="730"/>
        </w:trPr>
        <w:tc>
          <w:tcPr>
            <w:tcW w:w="831" w:type="dxa"/>
          </w:tcPr>
          <w:p w14:paraId="5EC63788" w14:textId="77777777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Fecha</w:t>
            </w:r>
          </w:p>
        </w:tc>
        <w:tc>
          <w:tcPr>
            <w:tcW w:w="1155" w:type="dxa"/>
          </w:tcPr>
          <w:p w14:paraId="754D34F8" w14:textId="4B2711CB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Hora Inicial</w:t>
            </w:r>
          </w:p>
        </w:tc>
        <w:tc>
          <w:tcPr>
            <w:tcW w:w="1134" w:type="dxa"/>
          </w:tcPr>
          <w:p w14:paraId="2DF602C2" w14:textId="04062CF2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Hora Final</w:t>
            </w:r>
          </w:p>
        </w:tc>
        <w:tc>
          <w:tcPr>
            <w:tcW w:w="1316" w:type="dxa"/>
            <w:gridSpan w:val="5"/>
          </w:tcPr>
          <w:p w14:paraId="51D49F46" w14:textId="05153AAC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 xml:space="preserve">Punto de medición </w:t>
            </w:r>
          </w:p>
        </w:tc>
        <w:tc>
          <w:tcPr>
            <w:tcW w:w="1564" w:type="dxa"/>
            <w:gridSpan w:val="4"/>
          </w:tcPr>
          <w:p w14:paraId="64EF0F41" w14:textId="43324314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Nivel Máximo (Lmax dB(A))</w:t>
            </w:r>
          </w:p>
        </w:tc>
        <w:tc>
          <w:tcPr>
            <w:tcW w:w="1760" w:type="dxa"/>
            <w:gridSpan w:val="6"/>
          </w:tcPr>
          <w:p w14:paraId="42290DC0" w14:textId="26B7FCB1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 xml:space="preserve">Nivel </w:t>
            </w:r>
            <w:r w:rsidR="00966FC6" w:rsidRPr="00E059DC">
              <w:rPr>
                <w:rFonts w:ascii="Century Gothic" w:hAnsi="Century Gothic"/>
                <w:b/>
                <w:bCs/>
              </w:rPr>
              <w:t>Mínimo (</w:t>
            </w:r>
            <w:r w:rsidRPr="00E059DC">
              <w:rPr>
                <w:rFonts w:ascii="Century Gothic" w:hAnsi="Century Gothic"/>
                <w:b/>
                <w:bCs/>
              </w:rPr>
              <w:t>Lmin dB(A))</w:t>
            </w:r>
          </w:p>
        </w:tc>
        <w:tc>
          <w:tcPr>
            <w:tcW w:w="2754" w:type="dxa"/>
            <w:gridSpan w:val="6"/>
          </w:tcPr>
          <w:p w14:paraId="196B9925" w14:textId="11E3E9D9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Nivel Promedio (Leq dB(A))</w:t>
            </w:r>
          </w:p>
        </w:tc>
      </w:tr>
      <w:tr w:rsidR="00E43515" w:rsidRPr="007C67E4" w14:paraId="6E236841" w14:textId="77777777" w:rsidTr="0040745C">
        <w:tc>
          <w:tcPr>
            <w:tcW w:w="831" w:type="dxa"/>
          </w:tcPr>
          <w:p w14:paraId="332F87A3" w14:textId="77777777" w:rsidR="00E43515" w:rsidRPr="00E43515" w:rsidRDefault="00E43515" w:rsidP="00966FC6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1155" w:type="dxa"/>
          </w:tcPr>
          <w:p w14:paraId="41735247" w14:textId="77777777" w:rsidR="00E43515" w:rsidRPr="00E43515" w:rsidRDefault="00E43515" w:rsidP="00966FC6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1134" w:type="dxa"/>
          </w:tcPr>
          <w:p w14:paraId="00285460" w14:textId="77777777" w:rsidR="00E43515" w:rsidRPr="00E43515" w:rsidRDefault="00E43515" w:rsidP="00966FC6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1316" w:type="dxa"/>
            <w:gridSpan w:val="5"/>
          </w:tcPr>
          <w:p w14:paraId="26398D8A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64" w:type="dxa"/>
            <w:gridSpan w:val="4"/>
            <w:vMerge w:val="restart"/>
          </w:tcPr>
          <w:p w14:paraId="08F7B67D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60" w:type="dxa"/>
            <w:gridSpan w:val="6"/>
            <w:vMerge w:val="restart"/>
          </w:tcPr>
          <w:p w14:paraId="2220829F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54" w:type="dxa"/>
            <w:gridSpan w:val="6"/>
            <w:vMerge w:val="restart"/>
          </w:tcPr>
          <w:p w14:paraId="32151716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43515" w:rsidRPr="007C67E4" w14:paraId="445B1297" w14:textId="77777777" w:rsidTr="0040745C">
        <w:tc>
          <w:tcPr>
            <w:tcW w:w="831" w:type="dxa"/>
          </w:tcPr>
          <w:p w14:paraId="5F636778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55" w:type="dxa"/>
          </w:tcPr>
          <w:p w14:paraId="03854921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2B5324FF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316" w:type="dxa"/>
            <w:gridSpan w:val="5"/>
          </w:tcPr>
          <w:p w14:paraId="2FBF1258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564" w:type="dxa"/>
            <w:gridSpan w:val="4"/>
            <w:vMerge/>
          </w:tcPr>
          <w:p w14:paraId="502F8D4A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760" w:type="dxa"/>
            <w:gridSpan w:val="6"/>
            <w:vMerge/>
          </w:tcPr>
          <w:p w14:paraId="4B4C291F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2754" w:type="dxa"/>
            <w:gridSpan w:val="6"/>
            <w:vMerge/>
          </w:tcPr>
          <w:p w14:paraId="7B429500" w14:textId="77777777" w:rsidR="00E43515" w:rsidRPr="007C67E4" w:rsidRDefault="00E43515" w:rsidP="00E4351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43515" w:rsidRPr="007C67E4" w14:paraId="384D2AAC" w14:textId="77777777" w:rsidTr="0040745C">
        <w:tc>
          <w:tcPr>
            <w:tcW w:w="831" w:type="dxa"/>
          </w:tcPr>
          <w:p w14:paraId="74E512C7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55" w:type="dxa"/>
          </w:tcPr>
          <w:p w14:paraId="130E5A07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28A06A3A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316" w:type="dxa"/>
            <w:gridSpan w:val="5"/>
          </w:tcPr>
          <w:p w14:paraId="2D1808F1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564" w:type="dxa"/>
            <w:gridSpan w:val="4"/>
            <w:vMerge/>
          </w:tcPr>
          <w:p w14:paraId="0E1BBF2D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760" w:type="dxa"/>
            <w:gridSpan w:val="6"/>
            <w:vMerge/>
          </w:tcPr>
          <w:p w14:paraId="5981C89C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2754" w:type="dxa"/>
            <w:gridSpan w:val="6"/>
            <w:vMerge/>
          </w:tcPr>
          <w:p w14:paraId="287C015E" w14:textId="77777777" w:rsidR="00E43515" w:rsidRPr="007C67E4" w:rsidRDefault="00E43515" w:rsidP="00E4351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43515" w:rsidRPr="00652524" w14:paraId="4BF65279" w14:textId="77777777" w:rsidTr="00C24363">
        <w:tc>
          <w:tcPr>
            <w:tcW w:w="10514" w:type="dxa"/>
            <w:gridSpan w:val="24"/>
          </w:tcPr>
          <w:p w14:paraId="0C7E326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 xml:space="preserve">(Res. </w:t>
            </w:r>
            <w:proofErr w:type="spellStart"/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Nº</w:t>
            </w:r>
            <w:proofErr w:type="spellEnd"/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 xml:space="preserve"> 8321 de 1983 Art 17- zona receptora, periodo y nivel máximo de presión sonora en dB(A))</w:t>
            </w:r>
          </w:p>
          <w:p w14:paraId="605F8821" w14:textId="77777777" w:rsidR="00E43515" w:rsidRPr="002E5D88" w:rsidRDefault="00E43515" w:rsidP="00E43515">
            <w:pPr>
              <w:tabs>
                <w:tab w:val="left" w:pos="1695"/>
              </w:tabs>
              <w:jc w:val="center"/>
              <w:rPr>
                <w:rFonts w:ascii="Century Gothic" w:hAnsi="Century Gothic"/>
                <w:lang w:val="pt-PT"/>
              </w:rPr>
            </w:pPr>
            <w:r w:rsidRPr="002E5D88">
              <w:rPr>
                <w:rFonts w:ascii="Century Gothic" w:hAnsi="Century Gothic" w:cs="Tahoma"/>
                <w:b/>
                <w:lang w:val="pt-PT"/>
              </w:rPr>
              <w:t>Periodo diurno: 7:01-am - 9:00 pm    periodo nocturno: 9:01 pm – 7:00 am.</w:t>
            </w:r>
          </w:p>
        </w:tc>
      </w:tr>
      <w:tr w:rsidR="00E43515" w:rsidRPr="007C67E4" w14:paraId="172201AD" w14:textId="77777777" w:rsidTr="00C24363">
        <w:tc>
          <w:tcPr>
            <w:tcW w:w="7155" w:type="dxa"/>
            <w:gridSpan w:val="16"/>
          </w:tcPr>
          <w:p w14:paraId="43C6C8CB" w14:textId="77777777" w:rsidR="00E43515" w:rsidRPr="007C67E4" w:rsidRDefault="00E43515" w:rsidP="00E43515">
            <w:pPr>
              <w:pStyle w:val="Sinespaciado"/>
              <w:tabs>
                <w:tab w:val="left" w:pos="4058"/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NIVEL DE PRESIÓN SONORA EN dB(A)</w:t>
            </w:r>
          </w:p>
        </w:tc>
        <w:tc>
          <w:tcPr>
            <w:tcW w:w="3359" w:type="dxa"/>
            <w:gridSpan w:val="8"/>
          </w:tcPr>
          <w:p w14:paraId="3C11EF9C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 xml:space="preserve">Supera los niveles  </w:t>
            </w:r>
          </w:p>
        </w:tc>
      </w:tr>
      <w:tr w:rsidR="00E43515" w:rsidRPr="007C67E4" w14:paraId="0B6131A3" w14:textId="77777777" w:rsidTr="00C24363">
        <w:tc>
          <w:tcPr>
            <w:tcW w:w="831" w:type="dxa"/>
            <w:vMerge w:val="restart"/>
          </w:tcPr>
          <w:p w14:paraId="0EA700B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1</w:t>
            </w:r>
          </w:p>
        </w:tc>
        <w:tc>
          <w:tcPr>
            <w:tcW w:w="2289" w:type="dxa"/>
            <w:gridSpan w:val="2"/>
            <w:vMerge w:val="restart"/>
          </w:tcPr>
          <w:p w14:paraId="37D2850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RESIDENCIAL</w:t>
            </w:r>
          </w:p>
        </w:tc>
        <w:tc>
          <w:tcPr>
            <w:tcW w:w="4035" w:type="dxa"/>
            <w:gridSpan w:val="13"/>
          </w:tcPr>
          <w:p w14:paraId="2245572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592C1F58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0CBB601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1B40D47F" w14:textId="77777777" w:rsidTr="00C24363">
        <w:tc>
          <w:tcPr>
            <w:tcW w:w="831" w:type="dxa"/>
            <w:vMerge/>
          </w:tcPr>
          <w:p w14:paraId="2AB9FC4E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3C10F7C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71FD8286" w14:textId="25E65865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Estándar máximo </w:t>
            </w:r>
            <w:r w:rsidR="00F84B5A">
              <w:rPr>
                <w:rFonts w:ascii="Century Gothic" w:hAnsi="Century Gothic" w:cs="Tahoma"/>
                <w:sz w:val="18"/>
                <w:szCs w:val="18"/>
              </w:rPr>
              <w:t>diurno</w:t>
            </w: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 ((65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25853F9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03E5A03C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2D0A9ECD" w14:textId="77777777" w:rsidTr="00C24363">
        <w:tc>
          <w:tcPr>
            <w:tcW w:w="831" w:type="dxa"/>
            <w:vMerge w:val="restart"/>
          </w:tcPr>
          <w:p w14:paraId="2124D68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2</w:t>
            </w:r>
          </w:p>
        </w:tc>
        <w:tc>
          <w:tcPr>
            <w:tcW w:w="2289" w:type="dxa"/>
            <w:gridSpan w:val="2"/>
            <w:vMerge w:val="restart"/>
          </w:tcPr>
          <w:p w14:paraId="1D47542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COMERCIAL</w:t>
            </w:r>
          </w:p>
        </w:tc>
        <w:tc>
          <w:tcPr>
            <w:tcW w:w="4035" w:type="dxa"/>
            <w:gridSpan w:val="13"/>
          </w:tcPr>
          <w:p w14:paraId="54737AAF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6D367FB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5ECE57C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7D1FCF47" w14:textId="77777777" w:rsidTr="00C24363">
        <w:tc>
          <w:tcPr>
            <w:tcW w:w="831" w:type="dxa"/>
            <w:vMerge/>
          </w:tcPr>
          <w:p w14:paraId="0B7ADDB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039874A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0ABFBC81" w14:textId="11AF93D0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Estándar máximo </w:t>
            </w:r>
            <w:r w:rsidR="00F84B5A">
              <w:rPr>
                <w:rFonts w:ascii="Century Gothic" w:hAnsi="Century Gothic" w:cs="Tahoma"/>
                <w:sz w:val="18"/>
                <w:szCs w:val="18"/>
              </w:rPr>
              <w:t>diurno</w:t>
            </w: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 ((60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78AF5D2D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7A96900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28903D8F" w14:textId="77777777" w:rsidTr="00C24363">
        <w:tc>
          <w:tcPr>
            <w:tcW w:w="831" w:type="dxa"/>
            <w:vMerge w:val="restart"/>
          </w:tcPr>
          <w:p w14:paraId="485FD14D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3</w:t>
            </w:r>
          </w:p>
        </w:tc>
        <w:tc>
          <w:tcPr>
            <w:tcW w:w="2289" w:type="dxa"/>
            <w:gridSpan w:val="2"/>
            <w:vMerge w:val="restart"/>
          </w:tcPr>
          <w:p w14:paraId="1EED503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INDUSTRIAL</w:t>
            </w:r>
          </w:p>
        </w:tc>
        <w:tc>
          <w:tcPr>
            <w:tcW w:w="4035" w:type="dxa"/>
            <w:gridSpan w:val="13"/>
          </w:tcPr>
          <w:p w14:paraId="112B0E4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3BCF411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18FFCE0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4196F7F9" w14:textId="77777777" w:rsidTr="00C24363">
        <w:tc>
          <w:tcPr>
            <w:tcW w:w="831" w:type="dxa"/>
            <w:vMerge/>
          </w:tcPr>
          <w:p w14:paraId="40966E5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6612EB5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7EDA9714" w14:textId="2E4B6A5B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Estándar máximo </w:t>
            </w:r>
            <w:r w:rsidR="00F84B5A">
              <w:rPr>
                <w:rFonts w:ascii="Century Gothic" w:hAnsi="Century Gothic" w:cs="Tahoma"/>
                <w:sz w:val="18"/>
                <w:szCs w:val="18"/>
              </w:rPr>
              <w:t>diurno</w:t>
            </w: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 ((70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22E2E8D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760BE68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644BF5CF" w14:textId="77777777" w:rsidTr="00C24363">
        <w:tc>
          <w:tcPr>
            <w:tcW w:w="831" w:type="dxa"/>
            <w:vMerge w:val="restart"/>
          </w:tcPr>
          <w:p w14:paraId="57B3D0EA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4</w:t>
            </w:r>
          </w:p>
        </w:tc>
        <w:tc>
          <w:tcPr>
            <w:tcW w:w="2289" w:type="dxa"/>
            <w:gridSpan w:val="2"/>
            <w:vMerge w:val="restart"/>
          </w:tcPr>
          <w:p w14:paraId="2862897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TRANQULIDAD</w:t>
            </w:r>
          </w:p>
        </w:tc>
        <w:tc>
          <w:tcPr>
            <w:tcW w:w="4035" w:type="dxa"/>
            <w:gridSpan w:val="13"/>
          </w:tcPr>
          <w:p w14:paraId="67402F4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2462DEEF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000F416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09F19233" w14:textId="77777777" w:rsidTr="00C24363">
        <w:tc>
          <w:tcPr>
            <w:tcW w:w="831" w:type="dxa"/>
            <w:vMerge/>
          </w:tcPr>
          <w:p w14:paraId="512202A8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20CCC33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6A6918AC" w14:textId="7C4D2AA4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Estándar máximo </w:t>
            </w:r>
            <w:r w:rsidR="00F84B5A">
              <w:rPr>
                <w:rFonts w:ascii="Century Gothic" w:hAnsi="Century Gothic" w:cs="Tahoma"/>
                <w:sz w:val="18"/>
                <w:szCs w:val="18"/>
              </w:rPr>
              <w:t>diurno</w:t>
            </w:r>
            <w:r w:rsidRPr="007C67E4">
              <w:rPr>
                <w:rFonts w:ascii="Century Gothic" w:hAnsi="Century Gothic" w:cs="Tahoma"/>
                <w:sz w:val="18"/>
                <w:szCs w:val="18"/>
              </w:rPr>
              <w:t xml:space="preserve"> ((45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5CE4719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42E5EE3E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0BE552D1" w14:textId="77777777" w:rsidTr="00C24363">
        <w:trPr>
          <w:trHeight w:val="277"/>
        </w:trPr>
        <w:tc>
          <w:tcPr>
            <w:tcW w:w="10514" w:type="dxa"/>
            <w:gridSpan w:val="24"/>
          </w:tcPr>
          <w:p w14:paraId="1382618E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DATOS DEL INSTRUMENDO DE MEDICIÓN</w:t>
            </w:r>
          </w:p>
        </w:tc>
      </w:tr>
      <w:tr w:rsidR="00E43515" w:rsidRPr="007C67E4" w14:paraId="62288B01" w14:textId="77777777" w:rsidTr="00C24363">
        <w:trPr>
          <w:trHeight w:val="277"/>
        </w:trPr>
        <w:tc>
          <w:tcPr>
            <w:tcW w:w="1986" w:type="dxa"/>
            <w:gridSpan w:val="2"/>
          </w:tcPr>
          <w:p w14:paraId="77A6C15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Equipo</w:t>
            </w:r>
          </w:p>
        </w:tc>
        <w:tc>
          <w:tcPr>
            <w:tcW w:w="1560" w:type="dxa"/>
            <w:gridSpan w:val="4"/>
          </w:tcPr>
          <w:p w14:paraId="53530C6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Ref.</w:t>
            </w:r>
          </w:p>
        </w:tc>
        <w:tc>
          <w:tcPr>
            <w:tcW w:w="1288" w:type="dxa"/>
            <w:gridSpan w:val="3"/>
          </w:tcPr>
          <w:p w14:paraId="340FAC7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Serie</w:t>
            </w:r>
          </w:p>
        </w:tc>
        <w:tc>
          <w:tcPr>
            <w:tcW w:w="2122" w:type="dxa"/>
            <w:gridSpan w:val="5"/>
          </w:tcPr>
          <w:p w14:paraId="58579A3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Certificado de calibración No.</w:t>
            </w:r>
          </w:p>
        </w:tc>
        <w:tc>
          <w:tcPr>
            <w:tcW w:w="1935" w:type="dxa"/>
            <w:gridSpan w:val="7"/>
          </w:tcPr>
          <w:p w14:paraId="33C4BD3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Fecha de Calibración</w:t>
            </w:r>
          </w:p>
        </w:tc>
        <w:tc>
          <w:tcPr>
            <w:tcW w:w="1623" w:type="dxa"/>
            <w:gridSpan w:val="3"/>
          </w:tcPr>
          <w:p w14:paraId="1D9B195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Acreditado por</w:t>
            </w:r>
          </w:p>
        </w:tc>
      </w:tr>
      <w:tr w:rsidR="00E43515" w:rsidRPr="007C67E4" w14:paraId="3BADBA17" w14:textId="77777777" w:rsidTr="00C24363">
        <w:trPr>
          <w:trHeight w:val="277"/>
        </w:trPr>
        <w:tc>
          <w:tcPr>
            <w:tcW w:w="1986" w:type="dxa"/>
            <w:gridSpan w:val="2"/>
          </w:tcPr>
          <w:p w14:paraId="4869822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12B1DA8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4C18F27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gridSpan w:val="5"/>
          </w:tcPr>
          <w:p w14:paraId="74198F85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7"/>
          </w:tcPr>
          <w:p w14:paraId="13A3E38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3"/>
          </w:tcPr>
          <w:p w14:paraId="115D19A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E43515" w:rsidRPr="007C67E4" w14:paraId="7D6CA6FE" w14:textId="77777777" w:rsidTr="00C24363">
        <w:trPr>
          <w:trHeight w:val="277"/>
        </w:trPr>
        <w:tc>
          <w:tcPr>
            <w:tcW w:w="1986" w:type="dxa"/>
            <w:gridSpan w:val="2"/>
          </w:tcPr>
          <w:p w14:paraId="12C8D475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3D8B46A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2322265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gridSpan w:val="5"/>
          </w:tcPr>
          <w:p w14:paraId="7025E83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7"/>
          </w:tcPr>
          <w:p w14:paraId="794A758C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3"/>
          </w:tcPr>
          <w:p w14:paraId="388C6788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E43515" w:rsidRPr="007C67E4" w14:paraId="19A0BA3F" w14:textId="77777777" w:rsidTr="00C24363">
        <w:trPr>
          <w:trHeight w:val="277"/>
        </w:trPr>
        <w:tc>
          <w:tcPr>
            <w:tcW w:w="10514" w:type="dxa"/>
            <w:gridSpan w:val="24"/>
          </w:tcPr>
          <w:p w14:paraId="4C4F4F4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El sonómetro, que se utiliza para realizar las pruebas de sonometría, está debidamente calibrado tanto eléctrica como acústicamente, así como también se encuentra en adecuadas condiciones de funcionamiento.</w:t>
            </w:r>
          </w:p>
        </w:tc>
      </w:tr>
      <w:tr w:rsidR="00E43515" w:rsidRPr="007C67E4" w14:paraId="504402CE" w14:textId="77777777" w:rsidTr="005057AE">
        <w:trPr>
          <w:trHeight w:val="689"/>
        </w:trPr>
        <w:tc>
          <w:tcPr>
            <w:tcW w:w="3196" w:type="dxa"/>
            <w:gridSpan w:val="4"/>
          </w:tcPr>
          <w:p w14:paraId="4615D4DC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4E93CAD2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Instrumentación</w:t>
            </w:r>
          </w:p>
        </w:tc>
        <w:tc>
          <w:tcPr>
            <w:tcW w:w="2804" w:type="dxa"/>
            <w:gridSpan w:val="8"/>
          </w:tcPr>
          <w:p w14:paraId="16D8BE6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Sonómetro - Trípode – Pistofono Calibrador, Computador Portátil</w:t>
            </w:r>
          </w:p>
        </w:tc>
        <w:tc>
          <w:tcPr>
            <w:tcW w:w="4514" w:type="dxa"/>
            <w:gridSpan w:val="12"/>
          </w:tcPr>
          <w:p w14:paraId="140CF5F2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Otro:</w:t>
            </w:r>
          </w:p>
        </w:tc>
      </w:tr>
      <w:tr w:rsidR="00E43515" w:rsidRPr="007C67E4" w14:paraId="389744A1" w14:textId="77777777" w:rsidTr="00C24363">
        <w:trPr>
          <w:trHeight w:val="277"/>
        </w:trPr>
        <w:tc>
          <w:tcPr>
            <w:tcW w:w="3196" w:type="dxa"/>
            <w:gridSpan w:val="4"/>
          </w:tcPr>
          <w:p w14:paraId="5C2C740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306BE631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Proceso</w:t>
            </w:r>
          </w:p>
        </w:tc>
        <w:tc>
          <w:tcPr>
            <w:tcW w:w="7318" w:type="dxa"/>
            <w:gridSpan w:val="20"/>
          </w:tcPr>
          <w:p w14:paraId="366AC1BD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La medición de los niveles de presión sonora, se determina mediante un sonómetro, a 1,2 metros sobre el nivel del piso y aproximadamente a 1,5 metros de las paredes de la vivienda, esto a su vez, en tres sitios diferentes con una distancia entre estos de 0.5 metros, de forma continua durante un periodo de 15 minutos.</w:t>
            </w:r>
          </w:p>
        </w:tc>
      </w:tr>
      <w:tr w:rsidR="00E43515" w:rsidRPr="007C67E4" w14:paraId="48FD0760" w14:textId="77777777" w:rsidTr="00C24363">
        <w:trPr>
          <w:trHeight w:val="795"/>
        </w:trPr>
        <w:tc>
          <w:tcPr>
            <w:tcW w:w="3196" w:type="dxa"/>
            <w:gridSpan w:val="4"/>
          </w:tcPr>
          <w:p w14:paraId="1E30AD9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Verificación de condiciones meteorológicas</w:t>
            </w:r>
          </w:p>
        </w:tc>
        <w:tc>
          <w:tcPr>
            <w:tcW w:w="658" w:type="dxa"/>
            <w:gridSpan w:val="3"/>
          </w:tcPr>
          <w:p w14:paraId="4C7FDF7B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Seco</w:t>
            </w:r>
          </w:p>
        </w:tc>
        <w:tc>
          <w:tcPr>
            <w:tcW w:w="582" w:type="dxa"/>
          </w:tcPr>
          <w:p w14:paraId="60AD4DEB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501" w:type="dxa"/>
            <w:gridSpan w:val="2"/>
          </w:tcPr>
          <w:p w14:paraId="7393213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  <w:tc>
          <w:tcPr>
            <w:tcW w:w="963" w:type="dxa"/>
          </w:tcPr>
          <w:p w14:paraId="6E6E039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Lluvioso o húmedo</w:t>
            </w:r>
          </w:p>
        </w:tc>
        <w:tc>
          <w:tcPr>
            <w:tcW w:w="360" w:type="dxa"/>
            <w:gridSpan w:val="2"/>
          </w:tcPr>
          <w:p w14:paraId="0D8C6BC9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95" w:type="dxa"/>
            <w:gridSpan w:val="3"/>
          </w:tcPr>
          <w:p w14:paraId="5F0FACD9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  <w:tc>
          <w:tcPr>
            <w:tcW w:w="1646" w:type="dxa"/>
            <w:gridSpan w:val="4"/>
          </w:tcPr>
          <w:p w14:paraId="7766EED3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Se efectúa medición</w:t>
            </w:r>
          </w:p>
        </w:tc>
        <w:tc>
          <w:tcPr>
            <w:tcW w:w="361" w:type="dxa"/>
            <w:gridSpan w:val="3"/>
          </w:tcPr>
          <w:p w14:paraId="42E5075E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1352" w:type="dxa"/>
          </w:tcPr>
          <w:p w14:paraId="67587E9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E43515" w:rsidRPr="007C67E4" w14:paraId="67655F7C" w14:textId="77777777" w:rsidTr="00C24363">
        <w:trPr>
          <w:trHeight w:val="795"/>
        </w:trPr>
        <w:tc>
          <w:tcPr>
            <w:tcW w:w="3854" w:type="dxa"/>
            <w:gridSpan w:val="7"/>
          </w:tcPr>
          <w:p w14:paraId="2E10C14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53D3544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Se aplica medida correctiva</w:t>
            </w:r>
          </w:p>
        </w:tc>
        <w:tc>
          <w:tcPr>
            <w:tcW w:w="3511" w:type="dxa"/>
            <w:gridSpan w:val="10"/>
          </w:tcPr>
          <w:p w14:paraId="6D54E3F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  <w:p w14:paraId="6CBA28BC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SI</w:t>
            </w:r>
          </w:p>
        </w:tc>
        <w:tc>
          <w:tcPr>
            <w:tcW w:w="3149" w:type="dxa"/>
            <w:gridSpan w:val="7"/>
          </w:tcPr>
          <w:p w14:paraId="3CB9A28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  <w:p w14:paraId="389C8349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NO</w:t>
            </w:r>
          </w:p>
        </w:tc>
      </w:tr>
      <w:tr w:rsidR="00E43515" w:rsidRPr="007C67E4" w14:paraId="0399865F" w14:textId="77777777" w:rsidTr="00C24363">
        <w:trPr>
          <w:trHeight w:val="1587"/>
        </w:trPr>
        <w:tc>
          <w:tcPr>
            <w:tcW w:w="3854" w:type="dxa"/>
            <w:gridSpan w:val="7"/>
          </w:tcPr>
          <w:p w14:paraId="370CFB5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081292D8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4B982D5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280FC69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6660" w:type="dxa"/>
            <w:gridSpan w:val="17"/>
          </w:tcPr>
          <w:p w14:paraId="00421E8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</w:tc>
      </w:tr>
    </w:tbl>
    <w:p w14:paraId="33C4AAE1" w14:textId="77777777" w:rsidR="006835C7" w:rsidRPr="007C67E4" w:rsidRDefault="006835C7" w:rsidP="006835C7">
      <w:pPr>
        <w:rPr>
          <w:rFonts w:ascii="Century Gothic" w:hAnsi="Century Gothic"/>
          <w:sz w:val="18"/>
          <w:szCs w:val="18"/>
        </w:rPr>
      </w:pPr>
    </w:p>
    <w:p w14:paraId="1ADC3CB6" w14:textId="77777777" w:rsidR="004C1C71" w:rsidRPr="007C67E4" w:rsidRDefault="004C1C71" w:rsidP="006835C7">
      <w:pPr>
        <w:rPr>
          <w:rFonts w:ascii="Century Gothic" w:hAnsi="Century Gothic"/>
          <w:sz w:val="18"/>
          <w:szCs w:val="18"/>
        </w:rPr>
      </w:pPr>
    </w:p>
    <w:bookmarkEnd w:id="0"/>
    <w:p w14:paraId="5F60E594" w14:textId="77777777" w:rsidR="004C1C71" w:rsidRPr="007C67E4" w:rsidRDefault="004C1C71" w:rsidP="006835C7">
      <w:pPr>
        <w:rPr>
          <w:rFonts w:ascii="Century Gothic" w:hAnsi="Century Gothic"/>
          <w:sz w:val="18"/>
          <w:szCs w:val="18"/>
        </w:rPr>
      </w:pPr>
    </w:p>
    <w:p w14:paraId="235439FE" w14:textId="77777777" w:rsidR="006835C7" w:rsidRPr="007C67E4" w:rsidRDefault="006835C7" w:rsidP="006835C7">
      <w:pPr>
        <w:tabs>
          <w:tab w:val="left" w:pos="1712"/>
          <w:tab w:val="left" w:pos="5244"/>
        </w:tabs>
        <w:rPr>
          <w:rFonts w:ascii="Century Gothic" w:hAnsi="Century Gothic"/>
          <w:sz w:val="18"/>
          <w:szCs w:val="18"/>
        </w:rPr>
      </w:pPr>
      <w:r w:rsidRPr="007C67E4">
        <w:rPr>
          <w:rFonts w:ascii="Century Gothic" w:hAnsi="Century Gothic"/>
          <w:sz w:val="18"/>
          <w:szCs w:val="18"/>
        </w:rPr>
        <w:tab/>
      </w:r>
      <w:r w:rsidRPr="007C67E4">
        <w:rPr>
          <w:rFonts w:ascii="Century Gothic" w:hAnsi="Century Gothic"/>
          <w:sz w:val="18"/>
          <w:szCs w:val="18"/>
        </w:rPr>
        <w:tab/>
      </w:r>
    </w:p>
    <w:p w14:paraId="7141918C" w14:textId="77777777" w:rsidR="006630B2" w:rsidRPr="007C67E4" w:rsidRDefault="006630B2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___________________________________________________          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    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  ________________________________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>_______</w:t>
      </w:r>
    </w:p>
    <w:p w14:paraId="7B79A49D" w14:textId="77777777" w:rsidR="00CC4196" w:rsidRPr="007C67E4" w:rsidRDefault="006835C7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bookmarkStart w:id="1" w:name="_Hlk165972721"/>
      <w:r w:rsidRPr="007C67E4">
        <w:rPr>
          <w:rFonts w:ascii="Century Gothic" w:hAnsi="Century Gothic"/>
          <w:sz w:val="18"/>
          <w:szCs w:val="18"/>
          <w:lang w:val="es-CO"/>
        </w:rPr>
        <w:t xml:space="preserve">RESPONSABLE MEDICIÓN DE SONOMETRÍA </w:t>
      </w:r>
      <w:bookmarkEnd w:id="1"/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    </w:t>
      </w:r>
      <w:r w:rsidR="00B0247C" w:rsidRPr="007C67E4">
        <w:rPr>
          <w:rFonts w:ascii="Century Gothic" w:hAnsi="Century Gothic"/>
          <w:sz w:val="18"/>
          <w:szCs w:val="18"/>
          <w:lang w:val="es-CO"/>
        </w:rPr>
        <w:t xml:space="preserve">                             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B0247C" w:rsidRPr="007C67E4">
        <w:rPr>
          <w:rFonts w:ascii="Century Gothic" w:hAnsi="Century Gothic"/>
          <w:sz w:val="18"/>
          <w:szCs w:val="18"/>
          <w:lang w:val="es-CO"/>
        </w:rPr>
        <w:t xml:space="preserve">FUNCIONARIO O CONTRATISTA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>TESTIGO</w:t>
      </w:r>
    </w:p>
    <w:p w14:paraId="7CB92A68" w14:textId="77777777" w:rsidR="00AE5753" w:rsidRPr="007C67E4" w:rsidRDefault="00F63306" w:rsidP="00AE5753">
      <w:pPr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Secretaria de Gobierno - </w:t>
      </w:r>
      <w:r w:rsidR="00D24F5D" w:rsidRPr="007C67E4">
        <w:rPr>
          <w:rFonts w:ascii="Century Gothic" w:hAnsi="Century Gothic"/>
          <w:sz w:val="18"/>
          <w:szCs w:val="18"/>
          <w:lang w:val="es-CO"/>
        </w:rPr>
        <w:t>Subsecretaría</w:t>
      </w:r>
      <w:r w:rsidR="00AE5753" w:rsidRPr="007C67E4">
        <w:rPr>
          <w:rFonts w:ascii="Century Gothic" w:hAnsi="Century Gothic"/>
          <w:sz w:val="18"/>
          <w:szCs w:val="18"/>
          <w:lang w:val="es-CO"/>
        </w:rPr>
        <w:t xml:space="preserve"> De Control </w:t>
      </w:r>
    </w:p>
    <w:p w14:paraId="669CE458" w14:textId="77777777" w:rsidR="00AE5753" w:rsidRPr="007C67E4" w:rsidRDefault="00AE5753" w:rsidP="00AE5753">
      <w:pPr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Estrategia </w:t>
      </w:r>
      <w:r w:rsidR="00E30937" w:rsidRPr="007C67E4">
        <w:rPr>
          <w:rFonts w:ascii="Century Gothic" w:hAnsi="Century Gothic"/>
          <w:sz w:val="18"/>
          <w:szCs w:val="18"/>
          <w:lang w:val="es-CO"/>
        </w:rPr>
        <w:t>d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e Control Ambiental </w:t>
      </w:r>
    </w:p>
    <w:p w14:paraId="2BF0FAE2" w14:textId="77777777" w:rsidR="006835C7" w:rsidRPr="007C67E4" w:rsidRDefault="00AE5753" w:rsidP="00AE5753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Alcaldía </w:t>
      </w:r>
      <w:r w:rsidR="00E30937" w:rsidRPr="007C67E4">
        <w:rPr>
          <w:rFonts w:ascii="Century Gothic" w:hAnsi="Century Gothic"/>
          <w:sz w:val="18"/>
          <w:szCs w:val="18"/>
          <w:lang w:val="es-CO"/>
        </w:rPr>
        <w:t>d</w:t>
      </w:r>
      <w:r w:rsidRPr="007C67E4">
        <w:rPr>
          <w:rFonts w:ascii="Century Gothic" w:hAnsi="Century Gothic"/>
          <w:sz w:val="18"/>
          <w:szCs w:val="18"/>
          <w:lang w:val="es-CO"/>
        </w:rPr>
        <w:t>e Pasto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>.</w:t>
      </w:r>
      <w:r w:rsidR="006835C7" w:rsidRPr="007C67E4">
        <w:rPr>
          <w:rFonts w:ascii="Century Gothic" w:hAnsi="Century Gothic"/>
          <w:sz w:val="18"/>
          <w:szCs w:val="18"/>
          <w:lang w:val="es-CO"/>
        </w:rPr>
        <w:tab/>
        <w:t xml:space="preserve">          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</w:p>
    <w:p w14:paraId="56D56DB1" w14:textId="77777777" w:rsidR="006052AB" w:rsidRPr="007C67E4" w:rsidRDefault="006835C7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ab/>
      </w:r>
    </w:p>
    <w:p w14:paraId="54DE04FA" w14:textId="77777777" w:rsidR="006835C7" w:rsidRPr="007C67E4" w:rsidRDefault="006835C7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6471D751" w14:textId="77777777" w:rsidR="00CC4196" w:rsidRPr="007C67E4" w:rsidRDefault="00CC4196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7E5E18DC" w14:textId="77777777" w:rsidR="00E30217" w:rsidRPr="007C67E4" w:rsidRDefault="006835C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6630B2" w:rsidRPr="007C67E4">
        <w:rPr>
          <w:rFonts w:ascii="Century Gothic" w:hAnsi="Century Gothic"/>
          <w:sz w:val="18"/>
          <w:szCs w:val="18"/>
          <w:lang w:val="es-CO"/>
        </w:rPr>
        <w:t>_______________________________</w:t>
      </w:r>
      <w:r w:rsidR="00216FAB" w:rsidRPr="007C67E4">
        <w:rPr>
          <w:rFonts w:ascii="Century Gothic" w:hAnsi="Century Gothic"/>
          <w:sz w:val="18"/>
          <w:szCs w:val="18"/>
          <w:lang w:val="es-CO"/>
        </w:rPr>
        <w:t xml:space="preserve">                     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                              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_________________________________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>______</w:t>
      </w:r>
    </w:p>
    <w:p w14:paraId="7AECB956" w14:textId="77777777" w:rsidR="00E30217" w:rsidRPr="007C67E4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bookmarkStart w:id="2" w:name="_Hlk165972812"/>
      <w:r w:rsidRPr="007C67E4">
        <w:rPr>
          <w:rFonts w:ascii="Century Gothic" w:hAnsi="Century Gothic"/>
          <w:sz w:val="18"/>
          <w:szCs w:val="18"/>
          <w:lang w:val="es-CO"/>
        </w:rPr>
        <w:t xml:space="preserve">POLICIA METROPOLITANA PASTO                                                                   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         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  SOLICITANTE     </w:t>
      </w:r>
    </w:p>
    <w:p w14:paraId="668F1D8A" w14:textId="77777777" w:rsidR="00E30217" w:rsidRPr="007C67E4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PLACA NO.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</w:p>
    <w:p w14:paraId="1B6D165F" w14:textId="77777777" w:rsidR="00E30217" w:rsidRPr="009205CD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CUADRANTE NO.</w:t>
      </w:r>
      <w:bookmarkEnd w:id="2"/>
    </w:p>
    <w:p w14:paraId="42FFE8D1" w14:textId="77777777" w:rsidR="0030630A" w:rsidRDefault="0030630A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6E937D81" w14:textId="77777777" w:rsidR="009B2927" w:rsidRDefault="009B292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22F67CB0" w14:textId="77777777" w:rsidR="00F136C8" w:rsidRDefault="00F136C8" w:rsidP="00F136C8">
      <w:pPr>
        <w:pStyle w:val="Prrafodelista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CB10CF8" w14:textId="77777777" w:rsidR="003406FA" w:rsidRDefault="003406FA" w:rsidP="00F136C8">
      <w:pPr>
        <w:pStyle w:val="Prrafodelista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FE49DEC" w14:textId="77777777" w:rsidR="003406FA" w:rsidRDefault="003406FA" w:rsidP="00F136C8">
      <w:pPr>
        <w:pStyle w:val="Prrafodelista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D01CD7D" w14:textId="77777777" w:rsidR="003406FA" w:rsidRDefault="003406FA" w:rsidP="00F136C8">
      <w:pPr>
        <w:pStyle w:val="Prrafodelista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7F6F658" w14:textId="77777777" w:rsidR="003406FA" w:rsidRPr="003858B7" w:rsidRDefault="003406FA" w:rsidP="00F136C8">
      <w:pPr>
        <w:pStyle w:val="Prrafodelista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C298EA2" w14:textId="77777777" w:rsidR="00F136C8" w:rsidRPr="009B2927" w:rsidRDefault="00F136C8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3BCDFF41" w14:textId="77777777" w:rsidR="009B2927" w:rsidRPr="009B2927" w:rsidRDefault="009B2927" w:rsidP="009B2927">
      <w:pPr>
        <w:tabs>
          <w:tab w:val="left" w:pos="4320"/>
        </w:tabs>
        <w:rPr>
          <w:rFonts w:ascii="Century Gothic" w:hAnsi="Century Gothic"/>
          <w:sz w:val="18"/>
          <w:szCs w:val="18"/>
          <w:lang w:val="es-CO"/>
        </w:rPr>
      </w:pPr>
      <w:r>
        <w:rPr>
          <w:rFonts w:ascii="Century Gothic" w:hAnsi="Century Gothic"/>
          <w:sz w:val="18"/>
          <w:szCs w:val="18"/>
          <w:lang w:val="es-CO"/>
        </w:rPr>
        <w:tab/>
      </w:r>
    </w:p>
    <w:sectPr w:rsidR="009B2927" w:rsidRPr="009B2927" w:rsidSect="001F1B5C">
      <w:headerReference w:type="default" r:id="rId8"/>
      <w:pgSz w:w="12240" w:h="15840" w:code="1"/>
      <w:pgMar w:top="1701" w:right="1043" w:bottom="1418" w:left="1418" w:header="720" w:footer="5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ED1D" w14:textId="77777777" w:rsidR="005F56F7" w:rsidRDefault="005F56F7">
      <w:r>
        <w:separator/>
      </w:r>
    </w:p>
  </w:endnote>
  <w:endnote w:type="continuationSeparator" w:id="0">
    <w:p w14:paraId="15A3AFBA" w14:textId="77777777" w:rsidR="005F56F7" w:rsidRDefault="005F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DA8E" w14:textId="77777777" w:rsidR="005F56F7" w:rsidRDefault="005F56F7">
      <w:r>
        <w:separator/>
      </w:r>
    </w:p>
  </w:footnote>
  <w:footnote w:type="continuationSeparator" w:id="0">
    <w:p w14:paraId="1390705C" w14:textId="77777777" w:rsidR="005F56F7" w:rsidRDefault="005F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432C" w14:textId="77777777" w:rsidR="000836D5" w:rsidRDefault="000836D5" w:rsidP="00755C75"/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0836D5" w14:paraId="19686548" w14:textId="77777777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638DE020" w14:textId="3BA7F930" w:rsidR="000836D5" w:rsidRDefault="00E12A48" w:rsidP="000836D5">
          <w:pPr>
            <w:rPr>
              <w:rFonts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0F781C" wp14:editId="16EDB94C">
                <wp:simplePos x="0" y="0"/>
                <wp:positionH relativeFrom="column">
                  <wp:posOffset>57150</wp:posOffset>
                </wp:positionH>
                <wp:positionV relativeFrom="paragraph">
                  <wp:posOffset>82550</wp:posOffset>
                </wp:positionV>
                <wp:extent cx="1042670" cy="933450"/>
                <wp:effectExtent l="0" t="0" r="0" b="0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4DC1041" w14:textId="77777777" w:rsidR="000836D5" w:rsidRPr="00652524" w:rsidRDefault="000836D5" w:rsidP="000836D5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</w:rPr>
          </w:pPr>
          <w:r w:rsidRPr="00652524">
            <w:rPr>
              <w:rFonts w:ascii="Century Gothic" w:hAnsi="Century Gothic" w:cs="Arial"/>
              <w:b/>
              <w:bCs/>
              <w:sz w:val="22"/>
              <w:szCs w:val="22"/>
            </w:rPr>
            <w:t>PROCESO SEGURIDAD, CONVIVENCIA Y CONTROL</w:t>
          </w:r>
        </w:p>
      </w:tc>
    </w:tr>
    <w:tr w:rsidR="000836D5" w14:paraId="28780AB4" w14:textId="77777777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5024290" w14:textId="77777777" w:rsidR="000836D5" w:rsidRDefault="000836D5" w:rsidP="000836D5">
          <w:pPr>
            <w:rPr>
              <w:rFonts w:cs="Arial"/>
              <w:sz w:val="24"/>
              <w:szCs w:val="24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2C06C1F" w14:textId="7F450E5D" w:rsidR="000836D5" w:rsidRPr="00790B67" w:rsidRDefault="000836D5" w:rsidP="000836D5">
          <w:pPr>
            <w:rPr>
              <w:rFonts w:ascii="Century Gothic" w:hAnsi="Century Gothic" w:cs="Arial"/>
              <w:sz w:val="6"/>
              <w:szCs w:val="6"/>
            </w:rPr>
          </w:pPr>
          <w:r w:rsidRPr="000836D5">
            <w:rPr>
              <w:rFonts w:ascii="Century Gothic" w:hAnsi="Century Gothic" w:cs="Arial"/>
              <w:sz w:val="16"/>
              <w:szCs w:val="16"/>
            </w:rPr>
            <w:t>NOMBRE DEL FORMATO</w:t>
          </w:r>
          <w:r w:rsidR="00467D39">
            <w:rPr>
              <w:rFonts w:ascii="Century Gothic" w:hAnsi="Century Gothic" w:cs="Arial"/>
              <w:sz w:val="16"/>
              <w:szCs w:val="16"/>
            </w:rPr>
            <w:t>:</w:t>
          </w:r>
        </w:p>
        <w:p w14:paraId="3B00CAFC" w14:textId="77777777" w:rsidR="000836D5" w:rsidRPr="00652524" w:rsidRDefault="000836D5" w:rsidP="000836D5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</w:rPr>
          </w:pPr>
          <w:r w:rsidRPr="00652524">
            <w:rPr>
              <w:rFonts w:ascii="Century Gothic" w:hAnsi="Century Gothic" w:cs="Arial"/>
              <w:b/>
              <w:bCs/>
              <w:sz w:val="22"/>
              <w:szCs w:val="22"/>
            </w:rPr>
            <w:t>MEDIDA SONOMETRICA</w:t>
          </w:r>
        </w:p>
      </w:tc>
    </w:tr>
    <w:tr w:rsidR="000836D5" w14:paraId="06507B31" w14:textId="77777777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03F571C" w14:textId="77777777" w:rsidR="000836D5" w:rsidRDefault="000836D5" w:rsidP="000836D5">
          <w:pPr>
            <w:rPr>
              <w:rFonts w:cs="Arial"/>
              <w:sz w:val="24"/>
              <w:szCs w:val="24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8FD9E18" w14:textId="77777777" w:rsidR="000836D5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74A6DF26" w14:textId="77777777" w:rsidR="000836D5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40CBAC3E" w14:textId="258889F8" w:rsidR="000836D5" w:rsidRDefault="00E059DC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</w:t>
          </w:r>
          <w:r w:rsidR="00E12A48">
            <w:rPr>
              <w:rFonts w:ascii="Century Gothic" w:hAnsi="Century Gothic" w:cs="Arial"/>
              <w:sz w:val="16"/>
              <w:szCs w:val="16"/>
            </w:rPr>
            <w:t>8</w:t>
          </w:r>
          <w:r w:rsidR="00652524">
            <w:rPr>
              <w:rFonts w:ascii="Century Gothic" w:hAnsi="Century Gothic" w:cs="Arial"/>
              <w:sz w:val="16"/>
              <w:szCs w:val="16"/>
            </w:rPr>
            <w:t>-</w:t>
          </w:r>
          <w:r w:rsidR="00611D24">
            <w:rPr>
              <w:rFonts w:ascii="Century Gothic" w:hAnsi="Century Gothic" w:cs="Arial"/>
              <w:sz w:val="16"/>
              <w:szCs w:val="16"/>
            </w:rPr>
            <w:t>ab</w:t>
          </w:r>
          <w:r w:rsidR="00652524">
            <w:rPr>
              <w:rFonts w:ascii="Century Gothic" w:hAnsi="Century Gothic" w:cs="Arial"/>
              <w:sz w:val="16"/>
              <w:szCs w:val="16"/>
            </w:rPr>
            <w:t>r-</w:t>
          </w:r>
          <w:r w:rsidR="00611D24">
            <w:rPr>
              <w:rFonts w:ascii="Century Gothic" w:hAnsi="Century Gothic" w:cs="Arial"/>
              <w:sz w:val="16"/>
              <w:szCs w:val="16"/>
            </w:rPr>
            <w:t>26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09B8EAD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4ABD7FFA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62E380B2" w14:textId="4BE3FB65" w:rsidR="000836D5" w:rsidRPr="00790B67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790B67">
            <w:rPr>
              <w:rFonts w:ascii="Century Gothic" w:hAnsi="Century Gothic" w:cs="Arial"/>
              <w:sz w:val="16"/>
              <w:szCs w:val="16"/>
            </w:rPr>
            <w:t>0</w:t>
          </w:r>
          <w:r w:rsidR="00611D24">
            <w:rPr>
              <w:rFonts w:ascii="Century Gothic" w:hAnsi="Century Gothic" w:cs="Arial"/>
              <w:sz w:val="16"/>
              <w:szCs w:val="16"/>
            </w:rPr>
            <w:t>5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CD1590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72C11A8A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524092E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SCC-F-041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2811D08" w14:textId="77777777" w:rsidR="000836D5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2E435E00" w14:textId="77777777" w:rsidR="000836D5" w:rsidRPr="006709C1" w:rsidRDefault="000836D5" w:rsidP="000836D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6979F247" w14:textId="77777777" w:rsidR="000836D5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</w:rPr>
            <w:instrText xml:space="preserve"> PAGE </w:instrText>
          </w:r>
          <w:r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F620B3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>
            <w:rPr>
              <w:rFonts w:ascii="Century Gothic" w:hAnsi="Century Gothic" w:cs="Arial"/>
              <w:sz w:val="16"/>
              <w:szCs w:val="16"/>
            </w:rPr>
            <w:fldChar w:fldCharType="end"/>
          </w:r>
          <w:r>
            <w:rPr>
              <w:rFonts w:ascii="Century Gothic" w:hAnsi="Century Gothic" w:cs="Arial"/>
              <w:sz w:val="16"/>
              <w:szCs w:val="16"/>
            </w:rPr>
            <w:t xml:space="preserve"> de </w:t>
          </w:r>
          <w:r>
            <w:rPr>
              <w:rFonts w:ascii="Century Gothic" w:hAnsi="Century Gothic" w:cs="Arial"/>
              <w:sz w:val="16"/>
              <w:szCs w:val="16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F620B3">
            <w:rPr>
              <w:rFonts w:ascii="Century Gothic" w:hAnsi="Century Gothic" w:cs="Arial"/>
              <w:noProof/>
              <w:sz w:val="16"/>
              <w:szCs w:val="16"/>
            </w:rPr>
            <w:t>2</w:t>
          </w:r>
          <w:r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5892C1C5" w14:textId="77777777" w:rsidR="000836D5" w:rsidRDefault="000836D5" w:rsidP="00755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625" w:hanging="360"/>
      </w:pPr>
    </w:lvl>
    <w:lvl w:ilvl="2" w:tplc="240A001B" w:tentative="1">
      <w:start w:val="1"/>
      <w:numFmt w:val="lowerRoman"/>
      <w:lvlText w:val="%3."/>
      <w:lvlJc w:val="right"/>
      <w:pPr>
        <w:ind w:left="5345" w:hanging="180"/>
      </w:pPr>
    </w:lvl>
    <w:lvl w:ilvl="3" w:tplc="240A000F" w:tentative="1">
      <w:start w:val="1"/>
      <w:numFmt w:val="decimal"/>
      <w:lvlText w:val="%4."/>
      <w:lvlJc w:val="left"/>
      <w:pPr>
        <w:ind w:left="6065" w:hanging="360"/>
      </w:pPr>
    </w:lvl>
    <w:lvl w:ilvl="4" w:tplc="240A0019" w:tentative="1">
      <w:start w:val="1"/>
      <w:numFmt w:val="lowerLetter"/>
      <w:lvlText w:val="%5."/>
      <w:lvlJc w:val="left"/>
      <w:pPr>
        <w:ind w:left="6785" w:hanging="360"/>
      </w:pPr>
    </w:lvl>
    <w:lvl w:ilvl="5" w:tplc="240A001B" w:tentative="1">
      <w:start w:val="1"/>
      <w:numFmt w:val="lowerRoman"/>
      <w:lvlText w:val="%6."/>
      <w:lvlJc w:val="right"/>
      <w:pPr>
        <w:ind w:left="7505" w:hanging="180"/>
      </w:pPr>
    </w:lvl>
    <w:lvl w:ilvl="6" w:tplc="240A000F" w:tentative="1">
      <w:start w:val="1"/>
      <w:numFmt w:val="decimal"/>
      <w:lvlText w:val="%7."/>
      <w:lvlJc w:val="left"/>
      <w:pPr>
        <w:ind w:left="8225" w:hanging="360"/>
      </w:pPr>
    </w:lvl>
    <w:lvl w:ilvl="7" w:tplc="240A0019" w:tentative="1">
      <w:start w:val="1"/>
      <w:numFmt w:val="lowerLetter"/>
      <w:lvlText w:val="%8."/>
      <w:lvlJc w:val="left"/>
      <w:pPr>
        <w:ind w:left="8945" w:hanging="360"/>
      </w:pPr>
    </w:lvl>
    <w:lvl w:ilvl="8" w:tplc="240A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6A7C5EA7"/>
    <w:multiLevelType w:val="hybridMultilevel"/>
    <w:tmpl w:val="CFCA28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324221">
    <w:abstractNumId w:val="1"/>
  </w:num>
  <w:num w:numId="2" w16cid:durableId="170297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72"/>
    <w:rsid w:val="000013A7"/>
    <w:rsid w:val="0000388E"/>
    <w:rsid w:val="00003FA0"/>
    <w:rsid w:val="00004321"/>
    <w:rsid w:val="00005390"/>
    <w:rsid w:val="000056E5"/>
    <w:rsid w:val="000063D9"/>
    <w:rsid w:val="000127CB"/>
    <w:rsid w:val="00017331"/>
    <w:rsid w:val="00020235"/>
    <w:rsid w:val="00023F20"/>
    <w:rsid w:val="00036A59"/>
    <w:rsid w:val="000422B5"/>
    <w:rsid w:val="00051FCA"/>
    <w:rsid w:val="00055E31"/>
    <w:rsid w:val="000642F0"/>
    <w:rsid w:val="00074107"/>
    <w:rsid w:val="00076273"/>
    <w:rsid w:val="00076ECA"/>
    <w:rsid w:val="000778C8"/>
    <w:rsid w:val="000816EA"/>
    <w:rsid w:val="000836D5"/>
    <w:rsid w:val="0008445A"/>
    <w:rsid w:val="000857BC"/>
    <w:rsid w:val="00090AAE"/>
    <w:rsid w:val="00094826"/>
    <w:rsid w:val="00096690"/>
    <w:rsid w:val="000A3D2A"/>
    <w:rsid w:val="000B0BAC"/>
    <w:rsid w:val="000B5035"/>
    <w:rsid w:val="000C7004"/>
    <w:rsid w:val="000D26CF"/>
    <w:rsid w:val="000D59A0"/>
    <w:rsid w:val="000E466A"/>
    <w:rsid w:val="000F1B76"/>
    <w:rsid w:val="000F7C7B"/>
    <w:rsid w:val="00107411"/>
    <w:rsid w:val="001100C6"/>
    <w:rsid w:val="001103BA"/>
    <w:rsid w:val="00122F39"/>
    <w:rsid w:val="001338AD"/>
    <w:rsid w:val="001435FA"/>
    <w:rsid w:val="001442E2"/>
    <w:rsid w:val="00146D1B"/>
    <w:rsid w:val="00151404"/>
    <w:rsid w:val="00152202"/>
    <w:rsid w:val="0015267E"/>
    <w:rsid w:val="00161102"/>
    <w:rsid w:val="00174D5E"/>
    <w:rsid w:val="00175F74"/>
    <w:rsid w:val="0019169A"/>
    <w:rsid w:val="001946D2"/>
    <w:rsid w:val="001D0968"/>
    <w:rsid w:val="001D6CB0"/>
    <w:rsid w:val="001D73B8"/>
    <w:rsid w:val="001E1597"/>
    <w:rsid w:val="001F1B5C"/>
    <w:rsid w:val="001F3C49"/>
    <w:rsid w:val="001F5B1C"/>
    <w:rsid w:val="001F74AF"/>
    <w:rsid w:val="00216FAB"/>
    <w:rsid w:val="00220A72"/>
    <w:rsid w:val="00223F6A"/>
    <w:rsid w:val="0022432A"/>
    <w:rsid w:val="00237EC3"/>
    <w:rsid w:val="00247E75"/>
    <w:rsid w:val="00250B0D"/>
    <w:rsid w:val="002754EA"/>
    <w:rsid w:val="002814BB"/>
    <w:rsid w:val="0028344F"/>
    <w:rsid w:val="0028384A"/>
    <w:rsid w:val="00290FD7"/>
    <w:rsid w:val="002972BD"/>
    <w:rsid w:val="002A03D7"/>
    <w:rsid w:val="002A7AC7"/>
    <w:rsid w:val="002B3809"/>
    <w:rsid w:val="002B3FDB"/>
    <w:rsid w:val="002B6C0B"/>
    <w:rsid w:val="002C02B9"/>
    <w:rsid w:val="002C482B"/>
    <w:rsid w:val="002D2FC6"/>
    <w:rsid w:val="002D60BE"/>
    <w:rsid w:val="002E5D88"/>
    <w:rsid w:val="002E5FCD"/>
    <w:rsid w:val="002F1150"/>
    <w:rsid w:val="0030630A"/>
    <w:rsid w:val="00313277"/>
    <w:rsid w:val="00315527"/>
    <w:rsid w:val="00317D35"/>
    <w:rsid w:val="003254DE"/>
    <w:rsid w:val="003342F6"/>
    <w:rsid w:val="00337BE1"/>
    <w:rsid w:val="003406FA"/>
    <w:rsid w:val="00341084"/>
    <w:rsid w:val="00341FB3"/>
    <w:rsid w:val="003502B6"/>
    <w:rsid w:val="003555FA"/>
    <w:rsid w:val="00355611"/>
    <w:rsid w:val="0036083C"/>
    <w:rsid w:val="00360AE9"/>
    <w:rsid w:val="00363E08"/>
    <w:rsid w:val="00364033"/>
    <w:rsid w:val="00382002"/>
    <w:rsid w:val="00382BD1"/>
    <w:rsid w:val="003916BF"/>
    <w:rsid w:val="00391DE0"/>
    <w:rsid w:val="003A15C6"/>
    <w:rsid w:val="003A1A3A"/>
    <w:rsid w:val="003A4B36"/>
    <w:rsid w:val="003B0388"/>
    <w:rsid w:val="003C0AB2"/>
    <w:rsid w:val="003C1371"/>
    <w:rsid w:val="003C1F3B"/>
    <w:rsid w:val="003C41AD"/>
    <w:rsid w:val="003D157A"/>
    <w:rsid w:val="003F6D92"/>
    <w:rsid w:val="00401EC1"/>
    <w:rsid w:val="004173C5"/>
    <w:rsid w:val="00420D6D"/>
    <w:rsid w:val="004314EB"/>
    <w:rsid w:val="00431E43"/>
    <w:rsid w:val="00441DE4"/>
    <w:rsid w:val="00445F3F"/>
    <w:rsid w:val="004535A1"/>
    <w:rsid w:val="00455A93"/>
    <w:rsid w:val="004567B7"/>
    <w:rsid w:val="00463FA7"/>
    <w:rsid w:val="00465D9A"/>
    <w:rsid w:val="00467D39"/>
    <w:rsid w:val="00473CFD"/>
    <w:rsid w:val="004811B8"/>
    <w:rsid w:val="004826A8"/>
    <w:rsid w:val="00487E66"/>
    <w:rsid w:val="00494F18"/>
    <w:rsid w:val="004C1C71"/>
    <w:rsid w:val="004C22EF"/>
    <w:rsid w:val="004F2EE7"/>
    <w:rsid w:val="0050359E"/>
    <w:rsid w:val="005052C2"/>
    <w:rsid w:val="005057AE"/>
    <w:rsid w:val="00513515"/>
    <w:rsid w:val="005215DF"/>
    <w:rsid w:val="00521CA9"/>
    <w:rsid w:val="00522B17"/>
    <w:rsid w:val="005247E9"/>
    <w:rsid w:val="00524932"/>
    <w:rsid w:val="005301FD"/>
    <w:rsid w:val="00534011"/>
    <w:rsid w:val="00536C6B"/>
    <w:rsid w:val="00536F42"/>
    <w:rsid w:val="00537D94"/>
    <w:rsid w:val="005425EB"/>
    <w:rsid w:val="00560B54"/>
    <w:rsid w:val="00565A5A"/>
    <w:rsid w:val="00577ECB"/>
    <w:rsid w:val="005A0045"/>
    <w:rsid w:val="005A37FC"/>
    <w:rsid w:val="005A5D90"/>
    <w:rsid w:val="005A5F53"/>
    <w:rsid w:val="005B5305"/>
    <w:rsid w:val="005C3235"/>
    <w:rsid w:val="005D5A33"/>
    <w:rsid w:val="005E0100"/>
    <w:rsid w:val="005E6A2A"/>
    <w:rsid w:val="005F56F7"/>
    <w:rsid w:val="006052AB"/>
    <w:rsid w:val="00611D24"/>
    <w:rsid w:val="006127C9"/>
    <w:rsid w:val="0062339B"/>
    <w:rsid w:val="006234F6"/>
    <w:rsid w:val="00624DC3"/>
    <w:rsid w:val="006375BC"/>
    <w:rsid w:val="00652524"/>
    <w:rsid w:val="00653ACA"/>
    <w:rsid w:val="00654760"/>
    <w:rsid w:val="00661AB1"/>
    <w:rsid w:val="006630B2"/>
    <w:rsid w:val="00665123"/>
    <w:rsid w:val="00673D71"/>
    <w:rsid w:val="0067686F"/>
    <w:rsid w:val="00680B5E"/>
    <w:rsid w:val="006835C7"/>
    <w:rsid w:val="006835D5"/>
    <w:rsid w:val="00685304"/>
    <w:rsid w:val="006A36D6"/>
    <w:rsid w:val="006A49D6"/>
    <w:rsid w:val="006A6F78"/>
    <w:rsid w:val="006B3432"/>
    <w:rsid w:val="006B3B5C"/>
    <w:rsid w:val="006B42A8"/>
    <w:rsid w:val="006B4ADD"/>
    <w:rsid w:val="006B5CDD"/>
    <w:rsid w:val="006D1FA9"/>
    <w:rsid w:val="006D647A"/>
    <w:rsid w:val="006D6A65"/>
    <w:rsid w:val="006E439C"/>
    <w:rsid w:val="006F6C06"/>
    <w:rsid w:val="00710B07"/>
    <w:rsid w:val="00712068"/>
    <w:rsid w:val="00712C06"/>
    <w:rsid w:val="00716F0B"/>
    <w:rsid w:val="00742DBB"/>
    <w:rsid w:val="00745C4E"/>
    <w:rsid w:val="00755C75"/>
    <w:rsid w:val="00765C38"/>
    <w:rsid w:val="00771205"/>
    <w:rsid w:val="00771EEA"/>
    <w:rsid w:val="00785FDD"/>
    <w:rsid w:val="00790749"/>
    <w:rsid w:val="007944DE"/>
    <w:rsid w:val="00794E78"/>
    <w:rsid w:val="007A5F57"/>
    <w:rsid w:val="007B3AE7"/>
    <w:rsid w:val="007C2F58"/>
    <w:rsid w:val="007C67E4"/>
    <w:rsid w:val="007C71FC"/>
    <w:rsid w:val="007D4290"/>
    <w:rsid w:val="007E0347"/>
    <w:rsid w:val="007E0C5B"/>
    <w:rsid w:val="007E29A4"/>
    <w:rsid w:val="008002B0"/>
    <w:rsid w:val="00807E86"/>
    <w:rsid w:val="00811582"/>
    <w:rsid w:val="00811CE4"/>
    <w:rsid w:val="00834081"/>
    <w:rsid w:val="00836695"/>
    <w:rsid w:val="008414FA"/>
    <w:rsid w:val="00841651"/>
    <w:rsid w:val="00847008"/>
    <w:rsid w:val="00852D88"/>
    <w:rsid w:val="00862008"/>
    <w:rsid w:val="00863F2B"/>
    <w:rsid w:val="00881474"/>
    <w:rsid w:val="00884F12"/>
    <w:rsid w:val="00896E38"/>
    <w:rsid w:val="008B5ACB"/>
    <w:rsid w:val="008C50F5"/>
    <w:rsid w:val="008D3BB0"/>
    <w:rsid w:val="008D48B6"/>
    <w:rsid w:val="008D60A2"/>
    <w:rsid w:val="008E429A"/>
    <w:rsid w:val="008F5763"/>
    <w:rsid w:val="009205CD"/>
    <w:rsid w:val="00920B10"/>
    <w:rsid w:val="0093678C"/>
    <w:rsid w:val="00936D17"/>
    <w:rsid w:val="00966FC6"/>
    <w:rsid w:val="00982F1B"/>
    <w:rsid w:val="0099157F"/>
    <w:rsid w:val="00995073"/>
    <w:rsid w:val="00996170"/>
    <w:rsid w:val="00997B23"/>
    <w:rsid w:val="009A3C96"/>
    <w:rsid w:val="009B2927"/>
    <w:rsid w:val="009B62DA"/>
    <w:rsid w:val="009B7010"/>
    <w:rsid w:val="009C0DB5"/>
    <w:rsid w:val="009E3BDD"/>
    <w:rsid w:val="009E4567"/>
    <w:rsid w:val="009F0EAF"/>
    <w:rsid w:val="009F2688"/>
    <w:rsid w:val="009F41DD"/>
    <w:rsid w:val="009F4649"/>
    <w:rsid w:val="00A179BE"/>
    <w:rsid w:val="00A31B23"/>
    <w:rsid w:val="00A33B26"/>
    <w:rsid w:val="00A44CFA"/>
    <w:rsid w:val="00A453FB"/>
    <w:rsid w:val="00A471AF"/>
    <w:rsid w:val="00A520E4"/>
    <w:rsid w:val="00A70573"/>
    <w:rsid w:val="00A82845"/>
    <w:rsid w:val="00AA31F5"/>
    <w:rsid w:val="00AA61DF"/>
    <w:rsid w:val="00AB7D9E"/>
    <w:rsid w:val="00AC0F53"/>
    <w:rsid w:val="00AC68BB"/>
    <w:rsid w:val="00AC6F03"/>
    <w:rsid w:val="00AC6FA7"/>
    <w:rsid w:val="00AD7091"/>
    <w:rsid w:val="00AE0A08"/>
    <w:rsid w:val="00AE1479"/>
    <w:rsid w:val="00AE2884"/>
    <w:rsid w:val="00AE43F7"/>
    <w:rsid w:val="00AE5753"/>
    <w:rsid w:val="00AF03E7"/>
    <w:rsid w:val="00B0247C"/>
    <w:rsid w:val="00B13349"/>
    <w:rsid w:val="00B1419B"/>
    <w:rsid w:val="00B229CD"/>
    <w:rsid w:val="00B360A0"/>
    <w:rsid w:val="00B44CA8"/>
    <w:rsid w:val="00B570B6"/>
    <w:rsid w:val="00B62D6C"/>
    <w:rsid w:val="00B648BD"/>
    <w:rsid w:val="00B71A87"/>
    <w:rsid w:val="00B767A2"/>
    <w:rsid w:val="00B8568D"/>
    <w:rsid w:val="00B9659B"/>
    <w:rsid w:val="00BA6CA6"/>
    <w:rsid w:val="00BA75B1"/>
    <w:rsid w:val="00BB34EC"/>
    <w:rsid w:val="00BB6E3D"/>
    <w:rsid w:val="00BC1D2F"/>
    <w:rsid w:val="00BC4A9F"/>
    <w:rsid w:val="00BD0C20"/>
    <w:rsid w:val="00C00DFB"/>
    <w:rsid w:val="00C16CB1"/>
    <w:rsid w:val="00C24363"/>
    <w:rsid w:val="00C25A5F"/>
    <w:rsid w:val="00C376CC"/>
    <w:rsid w:val="00C524ED"/>
    <w:rsid w:val="00C534FC"/>
    <w:rsid w:val="00C54DDF"/>
    <w:rsid w:val="00C62BB9"/>
    <w:rsid w:val="00C62C30"/>
    <w:rsid w:val="00C62E3D"/>
    <w:rsid w:val="00C63165"/>
    <w:rsid w:val="00C67324"/>
    <w:rsid w:val="00C81DDB"/>
    <w:rsid w:val="00C85AE4"/>
    <w:rsid w:val="00CA77FA"/>
    <w:rsid w:val="00CB2337"/>
    <w:rsid w:val="00CB3A54"/>
    <w:rsid w:val="00CB75E7"/>
    <w:rsid w:val="00CB7964"/>
    <w:rsid w:val="00CC4196"/>
    <w:rsid w:val="00CC67AD"/>
    <w:rsid w:val="00CD2336"/>
    <w:rsid w:val="00CD253F"/>
    <w:rsid w:val="00CF68F2"/>
    <w:rsid w:val="00D17553"/>
    <w:rsid w:val="00D2389D"/>
    <w:rsid w:val="00D24F5D"/>
    <w:rsid w:val="00D279DC"/>
    <w:rsid w:val="00D339E2"/>
    <w:rsid w:val="00D37236"/>
    <w:rsid w:val="00D42A2B"/>
    <w:rsid w:val="00D44A8C"/>
    <w:rsid w:val="00D53198"/>
    <w:rsid w:val="00D55BDF"/>
    <w:rsid w:val="00D609B6"/>
    <w:rsid w:val="00D71183"/>
    <w:rsid w:val="00D72A47"/>
    <w:rsid w:val="00D73B81"/>
    <w:rsid w:val="00D75855"/>
    <w:rsid w:val="00D83C97"/>
    <w:rsid w:val="00D85103"/>
    <w:rsid w:val="00D915E5"/>
    <w:rsid w:val="00D97B10"/>
    <w:rsid w:val="00DA030E"/>
    <w:rsid w:val="00DA5381"/>
    <w:rsid w:val="00DB6822"/>
    <w:rsid w:val="00DC60A9"/>
    <w:rsid w:val="00DC651F"/>
    <w:rsid w:val="00DD0FDE"/>
    <w:rsid w:val="00DD7662"/>
    <w:rsid w:val="00DF107E"/>
    <w:rsid w:val="00E000F9"/>
    <w:rsid w:val="00E02DF5"/>
    <w:rsid w:val="00E059DC"/>
    <w:rsid w:val="00E07467"/>
    <w:rsid w:val="00E1224D"/>
    <w:rsid w:val="00E12A48"/>
    <w:rsid w:val="00E1467A"/>
    <w:rsid w:val="00E2441F"/>
    <w:rsid w:val="00E30217"/>
    <w:rsid w:val="00E30937"/>
    <w:rsid w:val="00E43515"/>
    <w:rsid w:val="00E47E90"/>
    <w:rsid w:val="00E56CB7"/>
    <w:rsid w:val="00E57E35"/>
    <w:rsid w:val="00E73662"/>
    <w:rsid w:val="00E82D24"/>
    <w:rsid w:val="00E90CD0"/>
    <w:rsid w:val="00E9192C"/>
    <w:rsid w:val="00E92E2B"/>
    <w:rsid w:val="00EA4B9F"/>
    <w:rsid w:val="00EA5297"/>
    <w:rsid w:val="00EB1B92"/>
    <w:rsid w:val="00EB65FF"/>
    <w:rsid w:val="00EB72C9"/>
    <w:rsid w:val="00EC688A"/>
    <w:rsid w:val="00ED4BE2"/>
    <w:rsid w:val="00ED6216"/>
    <w:rsid w:val="00EE36BB"/>
    <w:rsid w:val="00EF1DDE"/>
    <w:rsid w:val="00EF32C6"/>
    <w:rsid w:val="00EF6419"/>
    <w:rsid w:val="00F032BF"/>
    <w:rsid w:val="00F0604C"/>
    <w:rsid w:val="00F07F2C"/>
    <w:rsid w:val="00F12738"/>
    <w:rsid w:val="00F136C8"/>
    <w:rsid w:val="00F21C47"/>
    <w:rsid w:val="00F23C95"/>
    <w:rsid w:val="00F24375"/>
    <w:rsid w:val="00F24EDB"/>
    <w:rsid w:val="00F2504D"/>
    <w:rsid w:val="00F349FC"/>
    <w:rsid w:val="00F40E8C"/>
    <w:rsid w:val="00F4132D"/>
    <w:rsid w:val="00F4133E"/>
    <w:rsid w:val="00F42315"/>
    <w:rsid w:val="00F53207"/>
    <w:rsid w:val="00F532C0"/>
    <w:rsid w:val="00F5628E"/>
    <w:rsid w:val="00F60E55"/>
    <w:rsid w:val="00F620B3"/>
    <w:rsid w:val="00F63306"/>
    <w:rsid w:val="00F65866"/>
    <w:rsid w:val="00F66466"/>
    <w:rsid w:val="00F70075"/>
    <w:rsid w:val="00F71F41"/>
    <w:rsid w:val="00F73405"/>
    <w:rsid w:val="00F80DA1"/>
    <w:rsid w:val="00F84B5A"/>
    <w:rsid w:val="00F86FDB"/>
    <w:rsid w:val="00FB500B"/>
    <w:rsid w:val="00FC0D70"/>
    <w:rsid w:val="00FC611C"/>
    <w:rsid w:val="00FC763D"/>
    <w:rsid w:val="00FD69E4"/>
    <w:rsid w:val="00FE41D0"/>
    <w:rsid w:val="00FE7F86"/>
    <w:rsid w:val="00FF2470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EF89F"/>
  <w15:chartTrackingRefBased/>
  <w15:docId w15:val="{AC43B97F-6CAF-489C-B24C-083B3E9E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53ACA"/>
  </w:style>
  <w:style w:type="table" w:styleId="Tablaconcuadrcula">
    <w:name w:val="Table Grid"/>
    <w:basedOn w:val="Tablanormal"/>
    <w:uiPriority w:val="39"/>
    <w:rsid w:val="0014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455A93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455A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rsid w:val="00D279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79DC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835C7"/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rsid w:val="003555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FA"/>
  </w:style>
  <w:style w:type="character" w:customStyle="1" w:styleId="TextocomentarioCar">
    <w:name w:val="Texto comentario Car"/>
    <w:link w:val="Textocomentario"/>
    <w:rsid w:val="003555F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FA"/>
    <w:rPr>
      <w:b/>
      <w:bCs/>
    </w:rPr>
  </w:style>
  <w:style w:type="character" w:customStyle="1" w:styleId="AsuntodelcomentarioCar">
    <w:name w:val="Asunto del comentario Car"/>
    <w:link w:val="Asuntodelcomentario"/>
    <w:rsid w:val="003555FA"/>
    <w:rPr>
      <w:b/>
      <w:bCs/>
      <w:lang w:val="es-ES" w:eastAsia="es-ES"/>
    </w:rPr>
  </w:style>
  <w:style w:type="paragraph" w:styleId="Lista">
    <w:name w:val="List"/>
    <w:basedOn w:val="Normal"/>
    <w:rsid w:val="0030630A"/>
    <w:pPr>
      <w:spacing w:after="200" w:line="276" w:lineRule="auto"/>
      <w:ind w:left="283" w:hanging="283"/>
    </w:pPr>
    <w:rPr>
      <w:rFonts w:ascii="Calibri" w:hAnsi="Calibr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EAE1-19D9-40D8-8219-64757A71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 :</vt:lpstr>
    </vt:vector>
  </TitlesOfParts>
  <Company>Secretaria de gobierno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:</dc:title>
  <dc:subject/>
  <dc:creator>Alcaldia Mpal. de Pasto</dc:creator>
  <cp:keywords/>
  <cp:lastModifiedBy>Oficina de Planeacion de Gestion Institucional</cp:lastModifiedBy>
  <cp:revision>3</cp:revision>
  <cp:lastPrinted>2026-04-28T21:24:00Z</cp:lastPrinted>
  <dcterms:created xsi:type="dcterms:W3CDTF">2026-05-11T13:59:00Z</dcterms:created>
  <dcterms:modified xsi:type="dcterms:W3CDTF">2026-05-11T14:02:00Z</dcterms:modified>
</cp:coreProperties>
</file>